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9CCCD" w14:textId="77777777" w:rsidR="007C192B" w:rsidRPr="00DB77B1" w:rsidRDefault="007C192B" w:rsidP="007C192B">
      <w:pPr>
        <w:suppressAutoHyphens/>
        <w:textAlignment w:val="baseline"/>
        <w:rPr>
          <w:rFonts w:ascii="Times New Roman" w:eastAsia="SimSun" w:hAnsi="Times New Roman" w:cs="Times New Roman"/>
          <w:b/>
          <w:kern w:val="3"/>
          <w:lang w:eastAsia="zh-CN" w:bidi="hi-IN"/>
        </w:rPr>
      </w:pPr>
      <w:r w:rsidRPr="00DB77B1">
        <w:rPr>
          <w:rFonts w:ascii="Times New Roman" w:eastAsia="SimSun" w:hAnsi="Times New Roman" w:cs="Times New Roman"/>
          <w:b/>
          <w:kern w:val="3"/>
          <w:highlight w:val="yellow"/>
          <w:lang w:eastAsia="zh-CN" w:bidi="hi-IN"/>
        </w:rPr>
        <w:t>DANE DOTYCZĄCE WYKONAWCY:</w:t>
      </w:r>
    </w:p>
    <w:p w14:paraId="1FF27D76" w14:textId="77777777" w:rsidR="007C192B" w:rsidRPr="00DB77B1" w:rsidRDefault="007C192B" w:rsidP="007C192B">
      <w:pPr>
        <w:suppressAutoHyphens/>
        <w:textAlignment w:val="baseline"/>
        <w:rPr>
          <w:rFonts w:ascii="Times New Roman" w:eastAsia="SimSun" w:hAnsi="Times New Roman" w:cs="Times New Roman"/>
          <w:b/>
          <w:kern w:val="3"/>
          <w:lang w:eastAsia="zh-CN" w:bidi="hi-IN"/>
        </w:rPr>
      </w:pPr>
    </w:p>
    <w:p w14:paraId="34C3D90E" w14:textId="77777777" w:rsidR="007C192B" w:rsidRPr="00DB77B1" w:rsidRDefault="007C192B" w:rsidP="007C192B">
      <w:pPr>
        <w:suppressAutoHyphens/>
        <w:textAlignment w:val="baseline"/>
        <w:rPr>
          <w:rFonts w:ascii="Times New Roman" w:eastAsia="SimSun" w:hAnsi="Times New Roman" w:cs="Times New Roman"/>
          <w:b/>
          <w:kern w:val="3"/>
          <w:lang w:eastAsia="zh-CN" w:bidi="hi-IN"/>
        </w:rPr>
      </w:pPr>
    </w:p>
    <w:p w14:paraId="586AC8F9" w14:textId="77777777" w:rsidR="007C192B" w:rsidRPr="00DB77B1" w:rsidRDefault="007C192B" w:rsidP="007C192B">
      <w:pPr>
        <w:suppressAutoHyphens/>
        <w:textAlignment w:val="baseline"/>
        <w:rPr>
          <w:rFonts w:ascii="Times New Roman" w:eastAsia="SimSun" w:hAnsi="Times New Roman" w:cs="Times New Roman"/>
          <w:kern w:val="3"/>
          <w:lang w:eastAsia="zh-CN" w:bidi="hi-IN"/>
        </w:rPr>
      </w:pPr>
      <w:r w:rsidRPr="00DB77B1">
        <w:rPr>
          <w:rFonts w:ascii="Times New Roman" w:eastAsia="SimSun" w:hAnsi="Times New Roman" w:cs="Times New Roman"/>
          <w:b/>
          <w:kern w:val="3"/>
          <w:lang w:eastAsia="zh-CN" w:bidi="hi-IN"/>
        </w:rPr>
        <w:t xml:space="preserve"> </w:t>
      </w:r>
      <w:r w:rsidRPr="00DB77B1">
        <w:rPr>
          <w:rFonts w:ascii="Times New Roman" w:eastAsia="SimSun" w:hAnsi="Times New Roman" w:cs="Times New Roman"/>
          <w:kern w:val="3"/>
          <w:lang w:eastAsia="zh-CN" w:bidi="hi-IN"/>
        </w:rPr>
        <w:t>……………………………………………………………</w:t>
      </w:r>
    </w:p>
    <w:p w14:paraId="13ACDEF6" w14:textId="77777777" w:rsidR="007C192B" w:rsidRPr="0073218D" w:rsidRDefault="007C192B" w:rsidP="007C192B">
      <w:pPr>
        <w:suppressAutoHyphens/>
        <w:ind w:right="4535"/>
        <w:textAlignment w:val="baseline"/>
        <w:rPr>
          <w:rFonts w:ascii="Times New Roman" w:eastAsia="SimSun" w:hAnsi="Times New Roman" w:cs="Times New Roman"/>
          <w:i/>
          <w:kern w:val="3"/>
          <w:sz w:val="18"/>
          <w:szCs w:val="18"/>
          <w:lang w:eastAsia="zh-CN" w:bidi="hi-IN"/>
        </w:rPr>
      </w:pPr>
      <w:r w:rsidRPr="0073218D">
        <w:rPr>
          <w:rFonts w:ascii="Times New Roman" w:eastAsia="SimSun" w:hAnsi="Times New Roman" w:cs="Times New Roman"/>
          <w:i/>
          <w:kern w:val="3"/>
          <w:sz w:val="18"/>
          <w:szCs w:val="18"/>
          <w:lang w:eastAsia="zh-CN" w:bidi="hi-IN"/>
        </w:rPr>
        <w:t>(pełna nazwa/firma, adres, w zależności od podmiotu: NIP/PESEL, KRS/CEiDG)*</w:t>
      </w:r>
    </w:p>
    <w:p w14:paraId="69F2496C" w14:textId="77777777" w:rsidR="007C192B" w:rsidRPr="00DB77B1" w:rsidRDefault="007C192B" w:rsidP="007C192B">
      <w:pPr>
        <w:suppressAutoHyphens/>
        <w:textAlignment w:val="baseline"/>
        <w:rPr>
          <w:rFonts w:ascii="Times New Roman" w:eastAsia="SimSun" w:hAnsi="Times New Roman" w:cs="Times New Roman"/>
          <w:kern w:val="3"/>
          <w:u w:val="single"/>
          <w:lang w:eastAsia="zh-CN" w:bidi="hi-IN"/>
        </w:rPr>
      </w:pPr>
    </w:p>
    <w:p w14:paraId="0EF7AE12" w14:textId="77777777" w:rsidR="007C192B" w:rsidRPr="00DB77B1" w:rsidRDefault="007C192B" w:rsidP="007C192B">
      <w:pPr>
        <w:suppressAutoHyphens/>
        <w:textAlignment w:val="baseline"/>
        <w:rPr>
          <w:rFonts w:ascii="Times New Roman" w:eastAsia="SimSun" w:hAnsi="Times New Roman" w:cs="Times New Roman"/>
          <w:kern w:val="3"/>
          <w:u w:val="single"/>
          <w:lang w:eastAsia="zh-CN" w:bidi="hi-IN"/>
        </w:rPr>
      </w:pPr>
      <w:r w:rsidRPr="00DB77B1">
        <w:rPr>
          <w:rFonts w:ascii="Times New Roman" w:hAnsi="Times New Roman" w:cs="Times New Roman"/>
          <w:i/>
          <w:iCs/>
        </w:rPr>
        <w:t xml:space="preserve">osoby uprawnionej do składania oświadczeń woli </w:t>
      </w:r>
      <w:r w:rsidRPr="00DB77B1">
        <w:rPr>
          <w:rFonts w:ascii="Times New Roman" w:hAnsi="Times New Roman" w:cs="Times New Roman"/>
          <w:i/>
          <w:iCs/>
          <w:u w:val="single"/>
        </w:rPr>
        <w:t>w imieniu Wykonawcy</w:t>
      </w:r>
      <w:r w:rsidRPr="00DB77B1">
        <w:rPr>
          <w:rFonts w:ascii="Times New Roman" w:eastAsia="SimSun" w:hAnsi="Times New Roman" w:cs="Times New Roman"/>
          <w:kern w:val="3"/>
          <w:u w:val="single"/>
          <w:lang w:eastAsia="zh-CN" w:bidi="hi-IN"/>
        </w:rPr>
        <w:t>:</w:t>
      </w:r>
    </w:p>
    <w:p w14:paraId="4EDDA95A" w14:textId="77777777" w:rsidR="007C192B" w:rsidRPr="00DB77B1" w:rsidRDefault="007C192B" w:rsidP="007C192B">
      <w:pPr>
        <w:suppressAutoHyphens/>
        <w:textAlignment w:val="baseline"/>
        <w:rPr>
          <w:rFonts w:ascii="Times New Roman" w:eastAsia="SimSun" w:hAnsi="Times New Roman" w:cs="Times New Roman"/>
          <w:kern w:val="3"/>
          <w:u w:val="single"/>
          <w:lang w:eastAsia="zh-CN" w:bidi="hi-IN"/>
        </w:rPr>
      </w:pPr>
    </w:p>
    <w:p w14:paraId="28B6C01B" w14:textId="77777777" w:rsidR="007C192B" w:rsidRPr="00DB77B1" w:rsidRDefault="007C192B" w:rsidP="007C192B">
      <w:pPr>
        <w:suppressAutoHyphens/>
        <w:textAlignment w:val="baseline"/>
        <w:rPr>
          <w:rFonts w:ascii="Times New Roman" w:eastAsia="SimSun" w:hAnsi="Times New Roman" w:cs="Times New Roman"/>
          <w:kern w:val="3"/>
          <w:lang w:eastAsia="zh-CN" w:bidi="hi-IN"/>
        </w:rPr>
      </w:pPr>
      <w:r w:rsidRPr="00DB77B1">
        <w:rPr>
          <w:rFonts w:ascii="Times New Roman" w:eastAsia="SimSun" w:hAnsi="Times New Roman" w:cs="Times New Roman"/>
          <w:kern w:val="3"/>
          <w:lang w:eastAsia="zh-CN" w:bidi="hi-IN"/>
        </w:rPr>
        <w:t>……………………………………………………</w:t>
      </w:r>
    </w:p>
    <w:p w14:paraId="05F4A08E" w14:textId="77777777" w:rsidR="007C192B" w:rsidRPr="00401BEE" w:rsidRDefault="007C192B" w:rsidP="007C192B">
      <w:pPr>
        <w:suppressAutoHyphens/>
        <w:ind w:right="4830"/>
        <w:textAlignment w:val="baseline"/>
        <w:rPr>
          <w:rFonts w:ascii="Times New Roman" w:eastAsia="SimSun" w:hAnsi="Times New Roman" w:cs="Times New Roman"/>
          <w:i/>
          <w:kern w:val="3"/>
          <w:sz w:val="18"/>
          <w:szCs w:val="18"/>
          <w:lang w:eastAsia="zh-CN" w:bidi="hi-IN"/>
        </w:rPr>
      </w:pPr>
      <w:r w:rsidRPr="00401BEE">
        <w:rPr>
          <w:rFonts w:ascii="Times New Roman" w:eastAsia="SimSun" w:hAnsi="Times New Roman" w:cs="Times New Roman"/>
          <w:i/>
          <w:kern w:val="3"/>
          <w:sz w:val="18"/>
          <w:szCs w:val="18"/>
          <w:lang w:eastAsia="zh-CN" w:bidi="hi-IN"/>
        </w:rPr>
        <w:t>(imię, nazwisko, stanowisko/podstawa do  reprezentacji)</w:t>
      </w:r>
    </w:p>
    <w:p w14:paraId="192E509F" w14:textId="77777777" w:rsidR="00EE410C" w:rsidRDefault="00EE410C" w:rsidP="00390DD7">
      <w:pPr>
        <w:widowControl/>
        <w:suppressAutoHyphens/>
        <w:autoSpaceDE/>
        <w:autoSpaceDN/>
        <w:adjustRightInd/>
        <w:jc w:val="center"/>
        <w:rPr>
          <w:rFonts w:ascii="Times New Roman" w:hAnsi="Times New Roman" w:cs="Times New Roman"/>
          <w:b/>
          <w:iCs/>
          <w:color w:val="000000"/>
          <w:sz w:val="28"/>
          <w:u w:val="single"/>
          <w:lang w:eastAsia="ar-SA"/>
        </w:rPr>
      </w:pPr>
    </w:p>
    <w:p w14:paraId="13DB86D5" w14:textId="05E76585" w:rsidR="00390DD7" w:rsidRPr="00641BF0" w:rsidRDefault="00BA12D2" w:rsidP="00390DD7">
      <w:pPr>
        <w:widowControl/>
        <w:suppressAutoHyphens/>
        <w:autoSpaceDE/>
        <w:autoSpaceDN/>
        <w:adjustRightInd/>
        <w:jc w:val="center"/>
        <w:rPr>
          <w:rFonts w:ascii="Times New Roman" w:hAnsi="Times New Roman" w:cs="Times New Roman"/>
          <w:b/>
          <w:iCs/>
          <w:color w:val="000000"/>
          <w:sz w:val="28"/>
          <w:u w:val="single"/>
          <w:lang w:eastAsia="ar-SA"/>
        </w:rPr>
      </w:pPr>
      <w:r w:rsidRPr="00BA12D2">
        <w:rPr>
          <w:rFonts w:ascii="Times New Roman" w:hAnsi="Times New Roman" w:cs="Times New Roman"/>
          <w:b/>
          <w:iCs/>
          <w:color w:val="000000"/>
          <w:sz w:val="28"/>
          <w:u w:val="single"/>
          <w:lang w:eastAsia="ar-SA"/>
        </w:rPr>
        <w:t>KARTA</w:t>
      </w:r>
      <w:r>
        <w:rPr>
          <w:rFonts w:ascii="Times New Roman" w:hAnsi="Times New Roman" w:cs="Times New Roman"/>
          <w:b/>
          <w:iCs/>
          <w:color w:val="000000"/>
          <w:sz w:val="28"/>
          <w:u w:val="single"/>
          <w:lang w:eastAsia="ar-SA"/>
        </w:rPr>
        <w:t xml:space="preserve"> </w:t>
      </w:r>
      <w:r w:rsidRPr="00BA12D2">
        <w:rPr>
          <w:rFonts w:ascii="Times New Roman" w:hAnsi="Times New Roman" w:cs="Times New Roman"/>
          <w:b/>
          <w:iCs/>
          <w:color w:val="000000"/>
          <w:sz w:val="28"/>
          <w:u w:val="single"/>
          <w:lang w:eastAsia="ar-SA"/>
        </w:rPr>
        <w:t>OFEROWANEGO</w:t>
      </w:r>
      <w:r>
        <w:rPr>
          <w:rFonts w:ascii="Times New Roman" w:hAnsi="Times New Roman" w:cs="Times New Roman"/>
          <w:b/>
          <w:iCs/>
          <w:color w:val="000000"/>
          <w:sz w:val="28"/>
          <w:u w:val="single"/>
          <w:lang w:eastAsia="ar-SA"/>
        </w:rPr>
        <w:t xml:space="preserve"> </w:t>
      </w:r>
      <w:r w:rsidRPr="00BA12D2">
        <w:rPr>
          <w:rFonts w:ascii="Times New Roman" w:hAnsi="Times New Roman" w:cs="Times New Roman"/>
          <w:b/>
          <w:iCs/>
          <w:color w:val="000000"/>
          <w:sz w:val="28"/>
          <w:u w:val="single"/>
          <w:lang w:eastAsia="ar-SA"/>
        </w:rPr>
        <w:t>SAMOCHODU</w:t>
      </w:r>
    </w:p>
    <w:p w14:paraId="1F665D27" w14:textId="77777777" w:rsidR="00E61776" w:rsidRPr="00E61776" w:rsidRDefault="00E61776" w:rsidP="00E61776">
      <w:pPr>
        <w:widowControl/>
        <w:rPr>
          <w:rFonts w:ascii="Times New Roman" w:eastAsia="Calibri" w:hAnsi="Times New Roman" w:cs="Times New Roman"/>
          <w:color w:val="000000"/>
        </w:rPr>
      </w:pPr>
    </w:p>
    <w:p w14:paraId="44E4503F" w14:textId="57A6DE93" w:rsidR="00EE410C" w:rsidRPr="009C5432" w:rsidRDefault="00EE410C" w:rsidP="00EE410C">
      <w:pPr>
        <w:pStyle w:val="Standard"/>
        <w:spacing w:line="360" w:lineRule="auto"/>
        <w:jc w:val="both"/>
        <w:rPr>
          <w:rFonts w:cs="Arial"/>
          <w:sz w:val="22"/>
          <w:szCs w:val="22"/>
        </w:rPr>
      </w:pPr>
      <w:r w:rsidRPr="005020B8">
        <w:rPr>
          <w:rStyle w:val="FontStyle12"/>
          <w:sz w:val="22"/>
          <w:szCs w:val="22"/>
          <w:lang w:eastAsia="en-US"/>
        </w:rPr>
        <w:t>Działając w imieniu i na rzecz w/w Wykonawcy w odpowiedzi na ogłoszenie o zamówieniu na realizację zadania p.n.: </w:t>
      </w:r>
      <w:r w:rsidRPr="005020B8">
        <w:rPr>
          <w:rFonts w:cs="Arial"/>
          <w:b/>
          <w:bCs/>
          <w:sz w:val="22"/>
          <w:szCs w:val="22"/>
        </w:rPr>
        <w:t xml:space="preserve"> „ZAKUP </w:t>
      </w:r>
      <w:r>
        <w:rPr>
          <w:rFonts w:cs="Arial"/>
          <w:b/>
          <w:bCs/>
          <w:sz w:val="22"/>
          <w:szCs w:val="22"/>
        </w:rPr>
        <w:t>LEKKIEGO</w:t>
      </w:r>
      <w:r w:rsidRPr="005020B8">
        <w:rPr>
          <w:rFonts w:cs="Arial"/>
          <w:b/>
          <w:bCs/>
          <w:sz w:val="22"/>
          <w:szCs w:val="22"/>
        </w:rPr>
        <w:t xml:space="preserve"> SAMOCHODU RATOWNICZO-GAŚNICZEGO WRAZ Z WYPOSAŻENIEM DO JEDNOSTKI OCHOTNICZEJ STRAŻY POŻARNEJ </w:t>
      </w:r>
      <w:r w:rsidR="00167A16">
        <w:rPr>
          <w:rFonts w:cs="Arial"/>
          <w:b/>
          <w:bCs/>
          <w:sz w:val="22"/>
          <w:szCs w:val="22"/>
        </w:rPr>
        <w:br/>
      </w:r>
      <w:r w:rsidRPr="005020B8">
        <w:rPr>
          <w:rFonts w:cs="Arial"/>
          <w:b/>
          <w:bCs/>
          <w:sz w:val="22"/>
          <w:szCs w:val="22"/>
        </w:rPr>
        <w:t>W BIERNACICACH”</w:t>
      </w:r>
      <w:r>
        <w:rPr>
          <w:rFonts w:cs="Arial"/>
          <w:b/>
          <w:bCs/>
          <w:sz w:val="22"/>
          <w:szCs w:val="22"/>
        </w:rPr>
        <w:t xml:space="preserve"> </w:t>
      </w:r>
      <w:r w:rsidRPr="005020B8">
        <w:rPr>
          <w:rFonts w:cs="Arial"/>
          <w:sz w:val="22"/>
          <w:szCs w:val="22"/>
        </w:rPr>
        <w:t xml:space="preserve">składam/y niniejszą ofertę na dostawę </w:t>
      </w:r>
      <w:r w:rsidR="007C192B">
        <w:rPr>
          <w:rFonts w:cs="Arial"/>
          <w:sz w:val="22"/>
          <w:szCs w:val="22"/>
        </w:rPr>
        <w:t xml:space="preserve">lekkiego </w:t>
      </w:r>
      <w:r w:rsidRPr="005020B8">
        <w:rPr>
          <w:rFonts w:cs="Arial"/>
          <w:sz w:val="22"/>
          <w:szCs w:val="22"/>
        </w:rPr>
        <w:t>samochodu ratowniczo-gaśniczego</w:t>
      </w:r>
      <w:r>
        <w:rPr>
          <w:rFonts w:cs="Arial"/>
          <w:sz w:val="22"/>
          <w:szCs w:val="22"/>
        </w:rPr>
        <w:t xml:space="preserve"> </w:t>
      </w:r>
      <w:r w:rsidR="007C192B">
        <w:rPr>
          <w:rFonts w:cs="Arial"/>
          <w:sz w:val="22"/>
          <w:szCs w:val="22"/>
        </w:rPr>
        <w:t>posiadającego</w:t>
      </w:r>
      <w:r>
        <w:rPr>
          <w:rFonts w:cs="Arial"/>
          <w:sz w:val="22"/>
          <w:szCs w:val="22"/>
        </w:rPr>
        <w:t xml:space="preserve"> następując</w:t>
      </w:r>
      <w:r w:rsidR="007C192B">
        <w:rPr>
          <w:rFonts w:cs="Arial"/>
          <w:sz w:val="22"/>
          <w:szCs w:val="22"/>
        </w:rPr>
        <w:t>e</w:t>
      </w:r>
      <w:r w:rsidRPr="005020B8">
        <w:rPr>
          <w:rFonts w:cs="Arial"/>
          <w:sz w:val="22"/>
          <w:szCs w:val="22"/>
        </w:rPr>
        <w:t> </w:t>
      </w:r>
      <w:r w:rsidR="007C192B">
        <w:rPr>
          <w:rFonts w:cs="Arial"/>
          <w:sz w:val="22"/>
          <w:szCs w:val="22"/>
        </w:rPr>
        <w:t xml:space="preserve">wyposażenie, </w:t>
      </w:r>
      <w:r w:rsidRPr="005020B8">
        <w:rPr>
          <w:rFonts w:cs="Arial"/>
          <w:sz w:val="22"/>
          <w:szCs w:val="22"/>
        </w:rPr>
        <w:t>parametr</w:t>
      </w:r>
      <w:r w:rsidR="007C192B">
        <w:rPr>
          <w:rFonts w:cs="Arial"/>
          <w:sz w:val="22"/>
          <w:szCs w:val="22"/>
        </w:rPr>
        <w:t>y, dokumenty, rozwiązania</w:t>
      </w:r>
      <w:r w:rsidR="0037182C">
        <w:rPr>
          <w:rFonts w:cs="Arial"/>
          <w:sz w:val="22"/>
          <w:szCs w:val="22"/>
        </w:rPr>
        <w:t xml:space="preserve"> (opis w kolumnie 3)</w:t>
      </w:r>
      <w:r>
        <w:rPr>
          <w:rFonts w:cs="Arial"/>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7"/>
        <w:gridCol w:w="7797"/>
        <w:gridCol w:w="5680"/>
      </w:tblGrid>
      <w:tr w:rsidR="00F726CE" w:rsidRPr="00B177F0" w14:paraId="173F5243" w14:textId="77777777" w:rsidTr="007C192B">
        <w:trPr>
          <w:trHeight w:val="546"/>
          <w:jc w:val="center"/>
        </w:trPr>
        <w:tc>
          <w:tcPr>
            <w:tcW w:w="607" w:type="dxa"/>
            <w:vAlign w:val="center"/>
          </w:tcPr>
          <w:p w14:paraId="2E7B1192" w14:textId="774AA7E3" w:rsidR="00F726CE" w:rsidRPr="00B177F0" w:rsidRDefault="00B131E8" w:rsidP="00014810">
            <w:pPr>
              <w:pStyle w:val="Style49"/>
              <w:widowControl/>
              <w:jc w:val="center"/>
              <w:rPr>
                <w:rStyle w:val="FontStyle73"/>
                <w:rFonts w:ascii="Times New Roman" w:hAnsi="Times New Roman" w:cs="Times New Roman"/>
                <w:sz w:val="22"/>
                <w:szCs w:val="22"/>
              </w:rPr>
            </w:pPr>
            <w:r w:rsidRPr="00B177F0">
              <w:rPr>
                <w:rStyle w:val="FontStyle73"/>
                <w:rFonts w:ascii="Times New Roman" w:hAnsi="Times New Roman" w:cs="Times New Roman"/>
                <w:sz w:val="22"/>
                <w:szCs w:val="22"/>
              </w:rPr>
              <w:t>L.P.</w:t>
            </w:r>
          </w:p>
        </w:tc>
        <w:tc>
          <w:tcPr>
            <w:tcW w:w="7797" w:type="dxa"/>
            <w:vAlign w:val="center"/>
          </w:tcPr>
          <w:p w14:paraId="20638E5F" w14:textId="77777777" w:rsidR="00633E2B" w:rsidRPr="00633E2B" w:rsidRDefault="00B131E8" w:rsidP="00633E2B">
            <w:pPr>
              <w:jc w:val="center"/>
              <w:rPr>
                <w:rFonts w:ascii="Times New Roman" w:hAnsi="Times New Roman" w:cs="Times New Roman"/>
                <w:b/>
                <w:bCs/>
                <w:sz w:val="22"/>
                <w:szCs w:val="22"/>
              </w:rPr>
            </w:pPr>
            <w:r w:rsidRPr="00B177F0">
              <w:rPr>
                <w:rStyle w:val="FontStyle73"/>
                <w:rFonts w:ascii="Times New Roman" w:hAnsi="Times New Roman" w:cs="Times New Roman"/>
                <w:sz w:val="22"/>
                <w:szCs w:val="22"/>
              </w:rPr>
              <w:t xml:space="preserve">MINIMALNE </w:t>
            </w:r>
            <w:r w:rsidR="00633E2B" w:rsidRPr="00B177F0">
              <w:rPr>
                <w:rStyle w:val="FontStyle73"/>
                <w:rFonts w:ascii="Times New Roman" w:hAnsi="Times New Roman" w:cs="Times New Roman"/>
                <w:sz w:val="22"/>
                <w:szCs w:val="22"/>
              </w:rPr>
              <w:t xml:space="preserve">WYMAGANIA </w:t>
            </w:r>
            <w:r w:rsidR="00633E2B">
              <w:rPr>
                <w:rFonts w:ascii="Times New Roman" w:hAnsi="Times New Roman" w:cs="Times New Roman"/>
                <w:b/>
                <w:bCs/>
                <w:sz w:val="22"/>
                <w:szCs w:val="22"/>
              </w:rPr>
              <w:t>PRZEDMIOTU ZAMÓWIENIA</w:t>
            </w:r>
          </w:p>
          <w:p w14:paraId="425DDEBD" w14:textId="56250DAC" w:rsidR="00F726CE" w:rsidRPr="00B177F0" w:rsidRDefault="00F726CE" w:rsidP="00014810">
            <w:pPr>
              <w:pStyle w:val="Style49"/>
              <w:widowControl/>
              <w:jc w:val="center"/>
              <w:rPr>
                <w:rStyle w:val="FontStyle73"/>
                <w:rFonts w:ascii="Times New Roman" w:hAnsi="Times New Roman" w:cs="Times New Roman"/>
                <w:sz w:val="22"/>
                <w:szCs w:val="22"/>
              </w:rPr>
            </w:pPr>
          </w:p>
        </w:tc>
        <w:tc>
          <w:tcPr>
            <w:tcW w:w="5680" w:type="dxa"/>
            <w:vAlign w:val="center"/>
          </w:tcPr>
          <w:p w14:paraId="55FE9D63" w14:textId="0B041572" w:rsidR="00592C8E" w:rsidRPr="00633E2B" w:rsidRDefault="00592C8E" w:rsidP="00633E2B">
            <w:pPr>
              <w:jc w:val="center"/>
              <w:rPr>
                <w:rFonts w:ascii="Times New Roman" w:hAnsi="Times New Roman" w:cs="Times New Roman"/>
                <w:b/>
                <w:bCs/>
                <w:sz w:val="22"/>
                <w:szCs w:val="22"/>
              </w:rPr>
            </w:pPr>
            <w:r w:rsidRPr="00633E2B">
              <w:rPr>
                <w:rFonts w:ascii="Times New Roman" w:hAnsi="Times New Roman" w:cs="Times New Roman"/>
                <w:b/>
                <w:bCs/>
                <w:sz w:val="22"/>
                <w:szCs w:val="22"/>
              </w:rPr>
              <w:t>OPIS</w:t>
            </w:r>
            <w:r w:rsidR="00633E2B" w:rsidRPr="00633E2B">
              <w:rPr>
                <w:rFonts w:ascii="Times New Roman" w:hAnsi="Times New Roman" w:cs="Times New Roman"/>
                <w:b/>
                <w:bCs/>
                <w:sz w:val="22"/>
                <w:szCs w:val="22"/>
              </w:rPr>
              <w:t xml:space="preserve"> OFEROWANEGO </w:t>
            </w:r>
            <w:r w:rsidR="00633E2B">
              <w:rPr>
                <w:rFonts w:ascii="Times New Roman" w:hAnsi="Times New Roman" w:cs="Times New Roman"/>
                <w:b/>
                <w:bCs/>
                <w:sz w:val="22"/>
                <w:szCs w:val="22"/>
              </w:rPr>
              <w:t>PRZEDMIOTU ZAMÓWIENIA</w:t>
            </w:r>
          </w:p>
          <w:p w14:paraId="1E1142E0" w14:textId="5304DFB6" w:rsidR="00CC5698" w:rsidRPr="00B177F0" w:rsidRDefault="00592C8E" w:rsidP="00B131E8">
            <w:pPr>
              <w:pStyle w:val="Bezodstpw"/>
              <w:jc w:val="center"/>
              <w:rPr>
                <w:rStyle w:val="FontStyle73"/>
                <w:rFonts w:ascii="Times New Roman" w:hAnsi="Times New Roman" w:cs="Times New Roman"/>
                <w:iCs/>
                <w:sz w:val="22"/>
                <w:szCs w:val="22"/>
              </w:rPr>
            </w:pPr>
            <w:r w:rsidRPr="00880F17">
              <w:rPr>
                <w:rFonts w:ascii="Times New Roman" w:hAnsi="Times New Roman" w:cs="Times New Roman"/>
                <w:b/>
                <w:bCs/>
                <w:i/>
                <w:sz w:val="22"/>
                <w:szCs w:val="22"/>
              </w:rPr>
              <w:t xml:space="preserve">parametry / rozwiązania / wyposażenie / dokumenty </w:t>
            </w:r>
          </w:p>
        </w:tc>
      </w:tr>
      <w:tr w:rsidR="00035728" w:rsidRPr="00BA12D2" w14:paraId="49A0D147" w14:textId="77777777" w:rsidTr="007C192B">
        <w:trPr>
          <w:jc w:val="center"/>
        </w:trPr>
        <w:tc>
          <w:tcPr>
            <w:tcW w:w="607" w:type="dxa"/>
          </w:tcPr>
          <w:p w14:paraId="0B2352D3" w14:textId="2B8EAD87" w:rsidR="00035728" w:rsidRPr="00BA12D2" w:rsidRDefault="00035728" w:rsidP="00733F17">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-1-</w:t>
            </w:r>
          </w:p>
        </w:tc>
        <w:tc>
          <w:tcPr>
            <w:tcW w:w="7797" w:type="dxa"/>
          </w:tcPr>
          <w:p w14:paraId="652D1023" w14:textId="30427EC2" w:rsidR="00035728" w:rsidRPr="00BA12D2" w:rsidRDefault="00035728" w:rsidP="00035728">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-2-</w:t>
            </w:r>
          </w:p>
        </w:tc>
        <w:tc>
          <w:tcPr>
            <w:tcW w:w="5680" w:type="dxa"/>
          </w:tcPr>
          <w:p w14:paraId="0CD1045B" w14:textId="543DECA7" w:rsidR="00035728" w:rsidRPr="00BA12D2" w:rsidRDefault="00035728" w:rsidP="00035728">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-3-</w:t>
            </w:r>
          </w:p>
        </w:tc>
      </w:tr>
      <w:tr w:rsidR="00223718" w:rsidRPr="00BA12D2" w14:paraId="7A3A3951" w14:textId="77777777" w:rsidTr="00223718">
        <w:trPr>
          <w:jc w:val="center"/>
        </w:trPr>
        <w:tc>
          <w:tcPr>
            <w:tcW w:w="607" w:type="dxa"/>
            <w:shd w:val="clear" w:color="auto" w:fill="BFBFBF" w:themeFill="background1" w:themeFillShade="BF"/>
          </w:tcPr>
          <w:p w14:paraId="79D0B27E" w14:textId="425EDEEF" w:rsidR="00223718" w:rsidRPr="00BA12D2" w:rsidRDefault="00223718" w:rsidP="00223718">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1.</w:t>
            </w:r>
          </w:p>
        </w:tc>
        <w:tc>
          <w:tcPr>
            <w:tcW w:w="13477" w:type="dxa"/>
            <w:gridSpan w:val="2"/>
            <w:shd w:val="clear" w:color="auto" w:fill="BFBFBF" w:themeFill="background1" w:themeFillShade="BF"/>
          </w:tcPr>
          <w:p w14:paraId="0F66EA61" w14:textId="6636FB24" w:rsidR="00223718" w:rsidRPr="00BA12D2" w:rsidRDefault="00223718" w:rsidP="00B131E8">
            <w:pPr>
              <w:pStyle w:val="Style49"/>
              <w:widowControl/>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PODWOZIE Z KABINĄ</w:t>
            </w:r>
          </w:p>
        </w:tc>
      </w:tr>
      <w:tr w:rsidR="00F726CE" w:rsidRPr="00BA12D2" w14:paraId="32CD6451" w14:textId="77777777" w:rsidTr="007C192B">
        <w:trPr>
          <w:trHeight w:val="646"/>
          <w:jc w:val="center"/>
        </w:trPr>
        <w:tc>
          <w:tcPr>
            <w:tcW w:w="607" w:type="dxa"/>
          </w:tcPr>
          <w:p w14:paraId="26B5CD77" w14:textId="77777777" w:rsidR="00F726CE" w:rsidRPr="00BA12D2" w:rsidRDefault="00F726CE" w:rsidP="00733F17">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w:t>
            </w:r>
          </w:p>
        </w:tc>
        <w:tc>
          <w:tcPr>
            <w:tcW w:w="7797" w:type="dxa"/>
          </w:tcPr>
          <w:p w14:paraId="2BEA9E27" w14:textId="77777777" w:rsidR="00F72197" w:rsidRDefault="00F726CE"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Samochód - fabrycznie nowy, rok produkcji podwozia i zabudowy nie starszy niż 202</w:t>
            </w:r>
            <w:r w:rsidR="00F21689" w:rsidRPr="00BA12D2">
              <w:rPr>
                <w:rStyle w:val="FontStyle74"/>
                <w:rFonts w:ascii="Times New Roman" w:hAnsi="Times New Roman" w:cs="Times New Roman"/>
                <w:sz w:val="20"/>
                <w:szCs w:val="20"/>
              </w:rPr>
              <w:t>2</w:t>
            </w:r>
            <w:r w:rsidRPr="00BA12D2">
              <w:rPr>
                <w:rStyle w:val="FontStyle74"/>
                <w:rFonts w:ascii="Times New Roman" w:hAnsi="Times New Roman" w:cs="Times New Roman"/>
                <w:sz w:val="20"/>
                <w:szCs w:val="20"/>
              </w:rPr>
              <w:t xml:space="preserve">. </w:t>
            </w:r>
          </w:p>
          <w:p w14:paraId="27981D95" w14:textId="56162DDF" w:rsidR="00F726CE" w:rsidRPr="00BA12D2" w:rsidRDefault="00F726CE"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Podać producenta, typ nadwozia rok produkcji</w:t>
            </w:r>
            <w:r w:rsidR="00510B7A" w:rsidRPr="00BA12D2">
              <w:rPr>
                <w:rStyle w:val="FontStyle74"/>
                <w:rFonts w:ascii="Times New Roman" w:hAnsi="Times New Roman" w:cs="Times New Roman"/>
                <w:sz w:val="20"/>
                <w:szCs w:val="20"/>
              </w:rPr>
              <w:t>.</w:t>
            </w:r>
          </w:p>
        </w:tc>
        <w:tc>
          <w:tcPr>
            <w:tcW w:w="5680" w:type="dxa"/>
          </w:tcPr>
          <w:p w14:paraId="11B39E52" w14:textId="725651D3" w:rsidR="00F726CE" w:rsidRPr="00BA12D2" w:rsidRDefault="00F726CE" w:rsidP="00733F17">
            <w:pPr>
              <w:pStyle w:val="Style22"/>
              <w:widowControl/>
              <w:rPr>
                <w:rStyle w:val="FontStyle74"/>
                <w:rFonts w:ascii="Times New Roman" w:hAnsi="Times New Roman" w:cs="Times New Roman"/>
                <w:sz w:val="20"/>
                <w:szCs w:val="20"/>
              </w:rPr>
            </w:pPr>
          </w:p>
        </w:tc>
      </w:tr>
      <w:tr w:rsidR="00571092" w:rsidRPr="00BA12D2" w14:paraId="043E7C62" w14:textId="77777777" w:rsidTr="007C192B">
        <w:trPr>
          <w:trHeight w:val="272"/>
          <w:jc w:val="center"/>
        </w:trPr>
        <w:tc>
          <w:tcPr>
            <w:tcW w:w="607" w:type="dxa"/>
          </w:tcPr>
          <w:p w14:paraId="0C8E3791"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1.2</w:t>
            </w:r>
          </w:p>
        </w:tc>
        <w:tc>
          <w:tcPr>
            <w:tcW w:w="7797" w:type="dxa"/>
          </w:tcPr>
          <w:p w14:paraId="46F67BBC"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3"/>
                <w:rFonts w:ascii="Times New Roman" w:hAnsi="Times New Roman" w:cs="Times New Roman"/>
                <w:b w:val="0"/>
                <w:sz w:val="20"/>
                <w:szCs w:val="20"/>
              </w:rPr>
              <w:t>Dopuszczalna masa całkowita podwozia min 4500 kg.</w:t>
            </w:r>
          </w:p>
        </w:tc>
        <w:tc>
          <w:tcPr>
            <w:tcW w:w="5680" w:type="dxa"/>
          </w:tcPr>
          <w:p w14:paraId="78F5AEC4" w14:textId="748DFC7E"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23C656AB" w14:textId="77777777" w:rsidTr="00533D65">
        <w:trPr>
          <w:trHeight w:val="2027"/>
          <w:jc w:val="center"/>
        </w:trPr>
        <w:tc>
          <w:tcPr>
            <w:tcW w:w="607" w:type="dxa"/>
          </w:tcPr>
          <w:p w14:paraId="6C3673B8"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1.3</w:t>
            </w:r>
          </w:p>
        </w:tc>
        <w:tc>
          <w:tcPr>
            <w:tcW w:w="7797" w:type="dxa"/>
          </w:tcPr>
          <w:p w14:paraId="00025BEC" w14:textId="77777777" w:rsidR="00571092" w:rsidRPr="00BA12D2" w:rsidRDefault="00571092" w:rsidP="00733F17">
            <w:pPr>
              <w:pStyle w:val="Style22"/>
              <w:widowControl/>
              <w:spacing w:line="240" w:lineRule="auto"/>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Pojazd musi posiadać:</w:t>
            </w:r>
          </w:p>
          <w:p w14:paraId="758D2CCC" w14:textId="34CB4D54" w:rsidR="00571092" w:rsidRPr="00BA12D2" w:rsidRDefault="00571092" w:rsidP="00733F17">
            <w:pPr>
              <w:pStyle w:val="Style16"/>
              <w:widowControl/>
              <w:tabs>
                <w:tab w:val="left" w:pos="442"/>
              </w:tabs>
              <w:spacing w:line="240" w:lineRule="auto"/>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ważne świadectwo dopuszczenia CNBOP wydane w oparciu o rozporządzenie Ministra Spraw Wewnętrznych i Administracji z dnia 20 czerwca 2007 r. w sprawie wykazu wyrobów służących do zapewnienia bezpieczeństwa publicznego lub ochronie zdrowia i życia lub mienia, a także wydania dopuszczenia tych wyrobów do użytkowania (Dz. U. z dnia 2007 r. Nr 143, poz.1002 z poźn. zm.) na oferowany pojazd –</w:t>
            </w:r>
            <w:r w:rsidR="00D46387">
              <w:rPr>
                <w:rStyle w:val="FontStyle74"/>
                <w:rFonts w:ascii="Times New Roman" w:hAnsi="Times New Roman" w:cs="Times New Roman"/>
                <w:b/>
                <w:sz w:val="20"/>
                <w:szCs w:val="20"/>
              </w:rPr>
              <w:t xml:space="preserve"> </w:t>
            </w:r>
            <w:r w:rsidRPr="00BA12D2">
              <w:rPr>
                <w:rStyle w:val="FontStyle74"/>
                <w:rFonts w:ascii="Times New Roman" w:hAnsi="Times New Roman" w:cs="Times New Roman"/>
                <w:b/>
                <w:sz w:val="20"/>
                <w:szCs w:val="20"/>
              </w:rPr>
              <w:t>dołączyć do oferty,</w:t>
            </w:r>
          </w:p>
          <w:p w14:paraId="43FC7390" w14:textId="7662648E"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kopie dokumentu: "świadectwo homologacji typu" potwierdzający parametry oferowanego podwozia pojazdu - </w:t>
            </w:r>
            <w:r w:rsidRPr="00BA12D2">
              <w:rPr>
                <w:rStyle w:val="FontStyle74"/>
                <w:rFonts w:ascii="Times New Roman" w:hAnsi="Times New Roman" w:cs="Times New Roman"/>
                <w:b/>
                <w:sz w:val="20"/>
                <w:szCs w:val="20"/>
              </w:rPr>
              <w:t>dołączyć do oferty.</w:t>
            </w:r>
          </w:p>
        </w:tc>
        <w:tc>
          <w:tcPr>
            <w:tcW w:w="5680" w:type="dxa"/>
          </w:tcPr>
          <w:p w14:paraId="46EA40D7" w14:textId="061C5CE5" w:rsidR="00C8576B" w:rsidRPr="00BA12D2" w:rsidRDefault="00C8576B" w:rsidP="00733F17">
            <w:pPr>
              <w:pStyle w:val="Style22"/>
              <w:widowControl/>
              <w:spacing w:line="240" w:lineRule="auto"/>
              <w:rPr>
                <w:rStyle w:val="FontStyle74"/>
                <w:rFonts w:ascii="Times New Roman" w:hAnsi="Times New Roman" w:cs="Times New Roman"/>
                <w:sz w:val="20"/>
                <w:szCs w:val="20"/>
              </w:rPr>
            </w:pPr>
          </w:p>
        </w:tc>
      </w:tr>
      <w:tr w:rsidR="00571092" w:rsidRPr="00BA12D2" w14:paraId="36BCBC07" w14:textId="77777777" w:rsidTr="007C192B">
        <w:trPr>
          <w:jc w:val="center"/>
        </w:trPr>
        <w:tc>
          <w:tcPr>
            <w:tcW w:w="607" w:type="dxa"/>
          </w:tcPr>
          <w:p w14:paraId="0AF79A71"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1.4</w:t>
            </w:r>
          </w:p>
        </w:tc>
        <w:tc>
          <w:tcPr>
            <w:tcW w:w="7797" w:type="dxa"/>
          </w:tcPr>
          <w:p w14:paraId="57EC9CFE"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Wymiary zewnętrzne pojazdu kompletnego:</w:t>
            </w:r>
          </w:p>
          <w:p w14:paraId="2B4FA21A" w14:textId="77777777" w:rsidR="00571092" w:rsidRPr="00BA12D2" w:rsidRDefault="00571092" w:rsidP="00733F17">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w:t>
            </w:r>
            <w:r w:rsidRPr="00BA12D2">
              <w:rPr>
                <w:rStyle w:val="FontStyle74"/>
                <w:rFonts w:ascii="Times New Roman" w:hAnsi="Times New Roman" w:cs="Times New Roman"/>
                <w:color w:val="auto"/>
                <w:sz w:val="20"/>
                <w:szCs w:val="20"/>
              </w:rPr>
              <w:t>m</w:t>
            </w:r>
            <w:r w:rsidR="00387099" w:rsidRPr="00BA12D2">
              <w:rPr>
                <w:rStyle w:val="FontStyle74"/>
                <w:rFonts w:ascii="Times New Roman" w:hAnsi="Times New Roman" w:cs="Times New Roman"/>
                <w:color w:val="auto"/>
                <w:sz w:val="20"/>
                <w:szCs w:val="20"/>
              </w:rPr>
              <w:t>inimalna</w:t>
            </w:r>
            <w:r w:rsidRPr="00BA12D2">
              <w:rPr>
                <w:rStyle w:val="FontStyle74"/>
                <w:rFonts w:ascii="Times New Roman" w:hAnsi="Times New Roman" w:cs="Times New Roman"/>
                <w:sz w:val="20"/>
                <w:szCs w:val="20"/>
              </w:rPr>
              <w:t xml:space="preserve"> długość całkowita po zabudowie 6750 mm,</w:t>
            </w:r>
          </w:p>
          <w:p w14:paraId="290A9384" w14:textId="77777777" w:rsidR="00571092" w:rsidRPr="00BA12D2" w:rsidRDefault="00571092" w:rsidP="00733F17">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maksymalna wysokość całkowita pojazdu mierzona przy nadwoziu sprzętowym 2600 mm,</w:t>
            </w:r>
          </w:p>
          <w:p w14:paraId="15CA0127" w14:textId="77777777" w:rsidR="00571092" w:rsidRPr="00BA12D2" w:rsidRDefault="00571092" w:rsidP="00733F17">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szerokość maksymalna 2500 mm z lusterkami bocznymi,</w:t>
            </w:r>
          </w:p>
          <w:p w14:paraId="019AF29D" w14:textId="77777777" w:rsidR="00571092" w:rsidRPr="00BA12D2" w:rsidRDefault="00571092" w:rsidP="00733F17">
            <w:pPr>
              <w:pStyle w:val="Style16"/>
              <w:widowControl/>
              <w:tabs>
                <w:tab w:val="left" w:pos="245"/>
              </w:tabs>
              <w:spacing w:line="240" w:lineRule="exact"/>
              <w:ind w:firstLine="0"/>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rozstaw osi minimum 3600 mm.</w:t>
            </w:r>
          </w:p>
        </w:tc>
        <w:tc>
          <w:tcPr>
            <w:tcW w:w="5680" w:type="dxa"/>
          </w:tcPr>
          <w:p w14:paraId="5E1DC288" w14:textId="09247F0F" w:rsidR="00571092" w:rsidRPr="00BA12D2" w:rsidRDefault="00571092" w:rsidP="00733F17">
            <w:pPr>
              <w:pStyle w:val="Style24"/>
              <w:widowControl/>
              <w:rPr>
                <w:rFonts w:ascii="Times New Roman" w:hAnsi="Times New Roman" w:cs="Times New Roman"/>
                <w:sz w:val="20"/>
                <w:szCs w:val="20"/>
              </w:rPr>
            </w:pPr>
          </w:p>
        </w:tc>
      </w:tr>
      <w:tr w:rsidR="00571092" w:rsidRPr="00BA12D2" w14:paraId="31BBCB39" w14:textId="77777777" w:rsidTr="007C192B">
        <w:trPr>
          <w:trHeight w:val="269"/>
          <w:jc w:val="center"/>
        </w:trPr>
        <w:tc>
          <w:tcPr>
            <w:tcW w:w="607" w:type="dxa"/>
          </w:tcPr>
          <w:p w14:paraId="018627D2"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1.5</w:t>
            </w:r>
          </w:p>
        </w:tc>
        <w:tc>
          <w:tcPr>
            <w:tcW w:w="7797" w:type="dxa"/>
          </w:tcPr>
          <w:p w14:paraId="12B25D83" w14:textId="77777777"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Pojazd wyposażony w urządzenia sygnalizacyjno-ostrzegawcze akustyczne i świetlne:</w:t>
            </w:r>
          </w:p>
          <w:p w14:paraId="5FBA233C" w14:textId="4D26B992"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 urządzenie akustyczne (o mocy min. 1</w:t>
            </w:r>
            <w:r w:rsidR="003A66B6" w:rsidRPr="00BA12D2">
              <w:rPr>
                <w:rFonts w:ascii="Times New Roman" w:hAnsi="Times New Roman" w:cs="Times New Roman"/>
                <w:sz w:val="20"/>
                <w:szCs w:val="20"/>
              </w:rPr>
              <w:t>5</w:t>
            </w:r>
            <w:r w:rsidRPr="00BA12D2">
              <w:rPr>
                <w:rFonts w:ascii="Times New Roman" w:hAnsi="Times New Roman" w:cs="Times New Roman"/>
                <w:sz w:val="20"/>
                <w:szCs w:val="20"/>
              </w:rPr>
              <w:t>80W, min. 3 modulowane tony) umożliwiające podawanie komunikatów słownych; pilot połączony spiralnym przewodem, wyposażony w przełączniki do obsługi urządzenia,</w:t>
            </w:r>
          </w:p>
          <w:p w14:paraId="02E6A66E" w14:textId="77777777" w:rsidR="00571092" w:rsidRPr="00BA12D2" w:rsidRDefault="00571092" w:rsidP="00733F17">
            <w:pPr>
              <w:pStyle w:val="Default"/>
              <w:jc w:val="both"/>
              <w:rPr>
                <w:rFonts w:ascii="Times New Roman" w:hAnsi="Times New Roman" w:cs="Times New Roman"/>
                <w:color w:val="auto"/>
                <w:sz w:val="20"/>
                <w:szCs w:val="20"/>
              </w:rPr>
            </w:pPr>
            <w:r w:rsidRPr="00BA12D2">
              <w:rPr>
                <w:rFonts w:ascii="Times New Roman" w:hAnsi="Times New Roman" w:cs="Times New Roman"/>
                <w:sz w:val="20"/>
                <w:szCs w:val="20"/>
              </w:rPr>
              <w:t xml:space="preserve">- </w:t>
            </w:r>
            <w:r w:rsidRPr="00BA12D2">
              <w:rPr>
                <w:rFonts w:ascii="Times New Roman" w:hAnsi="Times New Roman" w:cs="Times New Roman"/>
                <w:color w:val="auto"/>
                <w:sz w:val="20"/>
                <w:szCs w:val="20"/>
              </w:rPr>
              <w:t>głośniki o mocy 1x</w:t>
            </w:r>
            <w:r w:rsidRPr="00BA12D2">
              <w:rPr>
                <w:rStyle w:val="FontStyle74"/>
                <w:rFonts w:ascii="Times New Roman" w:hAnsi="Times New Roman" w:cs="Times New Roman"/>
                <w:color w:val="auto"/>
                <w:sz w:val="20"/>
                <w:szCs w:val="20"/>
              </w:rPr>
              <w:t>200W lub 2x100W</w:t>
            </w:r>
            <w:r w:rsidRPr="00BA12D2">
              <w:rPr>
                <w:rFonts w:ascii="Times New Roman" w:hAnsi="Times New Roman" w:cs="Times New Roman"/>
                <w:color w:val="auto"/>
                <w:sz w:val="20"/>
                <w:szCs w:val="20"/>
              </w:rPr>
              <w:t xml:space="preserve"> zmontowane w sposób nie powodujący tłumienia generowanego dźwięku osłonięte maskownicą,</w:t>
            </w:r>
          </w:p>
          <w:p w14:paraId="658B7BDC" w14:textId="442E7A55" w:rsidR="00571092" w:rsidRPr="00BA12D2" w:rsidRDefault="00571092" w:rsidP="00733F17">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 belkę sygnalizacyjną o wysokości max </w:t>
            </w:r>
            <w:r w:rsidR="003A66B6" w:rsidRPr="00BA12D2">
              <w:rPr>
                <w:rFonts w:ascii="Times New Roman" w:hAnsi="Times New Roman" w:cs="Times New Roman"/>
                <w:color w:val="auto"/>
                <w:sz w:val="20"/>
                <w:szCs w:val="20"/>
              </w:rPr>
              <w:t>8,5</w:t>
            </w:r>
            <w:r w:rsidRPr="00BA12D2">
              <w:rPr>
                <w:rFonts w:ascii="Times New Roman" w:hAnsi="Times New Roman" w:cs="Times New Roman"/>
                <w:color w:val="auto"/>
                <w:sz w:val="20"/>
                <w:szCs w:val="20"/>
              </w:rPr>
              <w:t xml:space="preserve"> cm, z niebieskimi sygnałami błyskowymi LED i podświetlanym napisem „STRAŻ",</w:t>
            </w:r>
          </w:p>
          <w:p w14:paraId="331BA614" w14:textId="56ED856D"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 xml:space="preserve">- min. 1 lampę sygnalizacyjną LED </w:t>
            </w:r>
            <w:r w:rsidR="003A66B6" w:rsidRPr="00BA12D2">
              <w:rPr>
                <w:rFonts w:ascii="Times New Roman" w:hAnsi="Times New Roman" w:cs="Times New Roman"/>
                <w:sz w:val="20"/>
                <w:szCs w:val="20"/>
              </w:rPr>
              <w:t xml:space="preserve">płaską </w:t>
            </w:r>
            <w:r w:rsidRPr="00BA12D2">
              <w:rPr>
                <w:rFonts w:ascii="Times New Roman" w:hAnsi="Times New Roman" w:cs="Times New Roman"/>
                <w:sz w:val="20"/>
                <w:szCs w:val="20"/>
              </w:rPr>
              <w:t>niebieską z tyłu pojazdu</w:t>
            </w:r>
            <w:r w:rsidR="00F21689" w:rsidRPr="00BA12D2">
              <w:rPr>
                <w:rFonts w:ascii="Times New Roman" w:hAnsi="Times New Roman" w:cs="Times New Roman"/>
                <w:sz w:val="20"/>
                <w:szCs w:val="20"/>
              </w:rPr>
              <w:t xml:space="preserve"> z światłem pola roboczego</w:t>
            </w:r>
          </w:p>
          <w:p w14:paraId="46BF211C" w14:textId="77777777" w:rsidR="00571092" w:rsidRPr="00BA12D2" w:rsidRDefault="00571092" w:rsidP="00733F17">
            <w:pPr>
              <w:pStyle w:val="Default"/>
              <w:jc w:val="both"/>
              <w:rPr>
                <w:rStyle w:val="FontStyle74"/>
                <w:rFonts w:ascii="Times New Roman" w:hAnsi="Times New Roman" w:cs="Times New Roman"/>
                <w:sz w:val="20"/>
                <w:szCs w:val="20"/>
              </w:rPr>
            </w:pPr>
            <w:r w:rsidRPr="00BA12D2">
              <w:rPr>
                <w:rFonts w:ascii="Times New Roman" w:hAnsi="Times New Roman" w:cs="Times New Roman"/>
                <w:sz w:val="20"/>
                <w:szCs w:val="20"/>
              </w:rPr>
              <w:t xml:space="preserve">- </w:t>
            </w:r>
            <w:r w:rsidRPr="00BA12D2">
              <w:rPr>
                <w:rStyle w:val="FontStyle74"/>
                <w:rFonts w:ascii="Times New Roman" w:hAnsi="Times New Roman" w:cs="Times New Roman"/>
                <w:sz w:val="20"/>
                <w:szCs w:val="20"/>
              </w:rPr>
              <w:t>dodatkowe 2 lampy LED sygnalizacyjne niebieskie z przodu pojazdu poniżej maski silnika,</w:t>
            </w:r>
          </w:p>
          <w:p w14:paraId="2D6612D4" w14:textId="77777777" w:rsidR="00571092" w:rsidRPr="00BA12D2" w:rsidRDefault="00571092" w:rsidP="00733F17">
            <w:pPr>
              <w:pStyle w:val="Default"/>
              <w:jc w:val="both"/>
              <w:rPr>
                <w:rFonts w:ascii="Times New Roman" w:hAnsi="Times New Roman" w:cs="Times New Roman"/>
                <w:sz w:val="20"/>
                <w:szCs w:val="20"/>
              </w:rPr>
            </w:pPr>
            <w:r w:rsidRPr="00BA12D2">
              <w:rPr>
                <w:rStyle w:val="FontStyle74"/>
                <w:rFonts w:ascii="Times New Roman" w:hAnsi="Times New Roman" w:cs="Times New Roman"/>
                <w:sz w:val="20"/>
                <w:szCs w:val="20"/>
              </w:rPr>
              <w:t>- po 2 lampy LED na bokach w górnej części zabudowy,</w:t>
            </w:r>
          </w:p>
          <w:p w14:paraId="3FED18D2" w14:textId="065EDC6B" w:rsidR="00571092" w:rsidRPr="00BA12D2" w:rsidRDefault="00571092" w:rsidP="00014810">
            <w:pPr>
              <w:pStyle w:val="Default"/>
              <w:jc w:val="both"/>
              <w:rPr>
                <w:rStyle w:val="FontStyle74"/>
                <w:rFonts w:ascii="Times New Roman" w:hAnsi="Times New Roman" w:cs="Times New Roman"/>
                <w:sz w:val="22"/>
                <w:szCs w:val="22"/>
              </w:rPr>
            </w:pPr>
            <w:r w:rsidRPr="00BA12D2">
              <w:rPr>
                <w:rFonts w:ascii="Times New Roman" w:hAnsi="Times New Roman" w:cs="Times New Roman"/>
                <w:sz w:val="20"/>
                <w:szCs w:val="20"/>
              </w:rPr>
              <w:t xml:space="preserve">- całość oświetlenia musi spełniać wymagania </w:t>
            </w:r>
            <w:r w:rsidR="00B7396D" w:rsidRPr="00BA12D2">
              <w:rPr>
                <w:rFonts w:ascii="Times New Roman" w:hAnsi="Times New Roman" w:cs="Times New Roman"/>
                <w:sz w:val="20"/>
                <w:szCs w:val="20"/>
              </w:rPr>
              <w:t>dla pojazdów specjalnych pożarniczych</w:t>
            </w:r>
          </w:p>
        </w:tc>
        <w:tc>
          <w:tcPr>
            <w:tcW w:w="5680" w:type="dxa"/>
          </w:tcPr>
          <w:p w14:paraId="05DE06E9" w14:textId="582B08F6" w:rsidR="00C8576B" w:rsidRPr="00BA12D2" w:rsidRDefault="00C8576B" w:rsidP="00733F17">
            <w:pPr>
              <w:pStyle w:val="Style24"/>
              <w:widowControl/>
              <w:rPr>
                <w:rFonts w:ascii="Times New Roman" w:hAnsi="Times New Roman" w:cs="Times New Roman"/>
                <w:sz w:val="20"/>
                <w:szCs w:val="20"/>
              </w:rPr>
            </w:pPr>
          </w:p>
        </w:tc>
      </w:tr>
      <w:tr w:rsidR="00571092" w:rsidRPr="00BA12D2" w14:paraId="19595A21" w14:textId="77777777" w:rsidTr="007C192B">
        <w:trPr>
          <w:jc w:val="center"/>
        </w:trPr>
        <w:tc>
          <w:tcPr>
            <w:tcW w:w="607" w:type="dxa"/>
          </w:tcPr>
          <w:p w14:paraId="0C70147D"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1.6</w:t>
            </w:r>
          </w:p>
        </w:tc>
        <w:tc>
          <w:tcPr>
            <w:tcW w:w="7797" w:type="dxa"/>
          </w:tcPr>
          <w:p w14:paraId="42CEBD87"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Podwozie pojazdu z silnikiem o zapłonie samoczynnym z turbo-doładowaniem. Silnik o mocy maksymalnej, minimum 160 KM i maksymalnym momencie obrotowym, minimum 360 Nm, spełniający normę emisji spalin obowiązującą na dzień przekazania pojazdu, pojemność skokowa minimum 2250 cm</w:t>
            </w:r>
            <w:r w:rsidRPr="00BA12D2">
              <w:rPr>
                <w:rStyle w:val="FontStyle74"/>
                <w:rFonts w:ascii="Times New Roman" w:hAnsi="Times New Roman" w:cs="Times New Roman"/>
                <w:sz w:val="20"/>
                <w:szCs w:val="20"/>
                <w:vertAlign w:val="superscript"/>
              </w:rPr>
              <w:t>3</w:t>
            </w:r>
            <w:r w:rsidRPr="00BA12D2">
              <w:rPr>
                <w:rStyle w:val="FontStyle74"/>
                <w:rFonts w:ascii="Times New Roman" w:hAnsi="Times New Roman" w:cs="Times New Roman"/>
                <w:sz w:val="20"/>
                <w:szCs w:val="20"/>
              </w:rPr>
              <w:t>.</w:t>
            </w:r>
          </w:p>
        </w:tc>
        <w:tc>
          <w:tcPr>
            <w:tcW w:w="5680" w:type="dxa"/>
          </w:tcPr>
          <w:p w14:paraId="641F219C" w14:textId="0603AD26" w:rsidR="00571092" w:rsidRPr="00BA12D2" w:rsidRDefault="00571092" w:rsidP="00733F17">
            <w:pPr>
              <w:pStyle w:val="Style24"/>
              <w:widowControl/>
              <w:rPr>
                <w:rFonts w:ascii="Times New Roman" w:hAnsi="Times New Roman" w:cs="Times New Roman"/>
                <w:sz w:val="20"/>
                <w:szCs w:val="20"/>
              </w:rPr>
            </w:pPr>
          </w:p>
        </w:tc>
      </w:tr>
      <w:tr w:rsidR="00571092" w:rsidRPr="00BA12D2" w14:paraId="004F4C10" w14:textId="77777777" w:rsidTr="007C192B">
        <w:trPr>
          <w:jc w:val="center"/>
        </w:trPr>
        <w:tc>
          <w:tcPr>
            <w:tcW w:w="607" w:type="dxa"/>
          </w:tcPr>
          <w:p w14:paraId="13E37284"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1.7</w:t>
            </w:r>
          </w:p>
        </w:tc>
        <w:tc>
          <w:tcPr>
            <w:tcW w:w="7797" w:type="dxa"/>
          </w:tcPr>
          <w:p w14:paraId="17ACF338" w14:textId="77777777" w:rsidR="00571092" w:rsidRPr="00BA12D2" w:rsidRDefault="00571092" w:rsidP="00733F17">
            <w:pPr>
              <w:pStyle w:val="Style22"/>
              <w:widowControl/>
              <w:jc w:val="both"/>
              <w:rPr>
                <w:rFonts w:ascii="Times New Roman" w:hAnsi="Times New Roman" w:cs="Times New Roman"/>
                <w:sz w:val="20"/>
                <w:szCs w:val="22"/>
              </w:rPr>
            </w:pPr>
            <w:r w:rsidRPr="00BA12D2">
              <w:rPr>
                <w:rStyle w:val="FontStyle74"/>
                <w:rFonts w:ascii="Times New Roman" w:hAnsi="Times New Roman" w:cs="Times New Roman"/>
                <w:sz w:val="20"/>
                <w:szCs w:val="20"/>
              </w:rPr>
              <w:t xml:space="preserve">Napęd 4x2 na oś tylną z fabryczną, mechaniczną blokadą mechanizmu różnicowego, oś napędzana wyposażona w podwójne koła. Opony uniwersalne o pogłębionej rzeźbie bieżnika M+S. </w:t>
            </w:r>
            <w:r w:rsidRPr="00BA12D2">
              <w:rPr>
                <w:rFonts w:ascii="Times New Roman" w:hAnsi="Times New Roman" w:cs="Times New Roman"/>
                <w:sz w:val="20"/>
                <w:szCs w:val="22"/>
              </w:rPr>
              <w:t>Pełnowymiarowe koło zapasowe na wyposażeniu pojazdu.</w:t>
            </w:r>
          </w:p>
          <w:p w14:paraId="60FB66D6"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Fonts w:ascii="Times New Roman" w:hAnsi="Times New Roman" w:cs="Times New Roman"/>
                <w:sz w:val="20"/>
                <w:szCs w:val="22"/>
              </w:rPr>
              <w:t>Dopuszcza się brak stałego zamocowania w pojeździe.</w:t>
            </w:r>
          </w:p>
        </w:tc>
        <w:tc>
          <w:tcPr>
            <w:tcW w:w="5680" w:type="dxa"/>
          </w:tcPr>
          <w:p w14:paraId="27A50220"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65FD77A7" w14:textId="77777777" w:rsidTr="007C192B">
        <w:trPr>
          <w:jc w:val="center"/>
        </w:trPr>
        <w:tc>
          <w:tcPr>
            <w:tcW w:w="607" w:type="dxa"/>
          </w:tcPr>
          <w:p w14:paraId="7D25AB65"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1.8</w:t>
            </w:r>
          </w:p>
        </w:tc>
        <w:tc>
          <w:tcPr>
            <w:tcW w:w="7797" w:type="dxa"/>
          </w:tcPr>
          <w:p w14:paraId="292D3AA1"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Samochód wyposażony w:</w:t>
            </w:r>
          </w:p>
          <w:p w14:paraId="472EFACB"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system ABS,</w:t>
            </w:r>
          </w:p>
          <w:p w14:paraId="70582272"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hamulce tarczowe na obu osiach,</w:t>
            </w:r>
          </w:p>
          <w:p w14:paraId="002E746A"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układ elektroniczny stabilizujący tor jazdy ESP,</w:t>
            </w:r>
          </w:p>
          <w:p w14:paraId="1134C9DF"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 układ kierowniczy ze wspomaganiem,</w:t>
            </w:r>
          </w:p>
          <w:p w14:paraId="31312ECE"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skrzynia biegów manualna 6 biegowa + bieg wsteczny,</w:t>
            </w:r>
          </w:p>
          <w:p w14:paraId="46DD5EEC"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 </w:t>
            </w:r>
            <w:r w:rsidRPr="00BA12D2">
              <w:rPr>
                <w:rFonts w:ascii="Times New Roman" w:hAnsi="Times New Roman" w:cs="Times New Roman"/>
                <w:sz w:val="20"/>
                <w:szCs w:val="22"/>
              </w:rPr>
              <w:t>sygnalizacja świetlna i dźwiękowa włączonego biegu wstecznego (jako sygnalizację świetlną dopuszcza się światło cofania),</w:t>
            </w:r>
          </w:p>
          <w:p w14:paraId="358F57BB"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światła przeciwmgielne,</w:t>
            </w:r>
          </w:p>
          <w:p w14:paraId="57256C29" w14:textId="77777777" w:rsidR="00571092" w:rsidRPr="00BA12D2" w:rsidRDefault="00571092" w:rsidP="00733F17">
            <w:pPr>
              <w:pStyle w:val="Style22"/>
              <w:jc w:val="both"/>
              <w:rPr>
                <w:rStyle w:val="FontStyle74"/>
                <w:rFonts w:ascii="Times New Roman" w:hAnsi="Times New Roman" w:cs="Times New Roman"/>
                <w:sz w:val="22"/>
                <w:szCs w:val="22"/>
              </w:rPr>
            </w:pPr>
            <w:r w:rsidRPr="00BA12D2">
              <w:rPr>
                <w:rStyle w:val="FontStyle74"/>
                <w:rFonts w:ascii="Times New Roman" w:hAnsi="Times New Roman" w:cs="Times New Roman"/>
                <w:sz w:val="20"/>
                <w:szCs w:val="20"/>
              </w:rPr>
              <w:t>- fabryczne reflektory pojazdu wyposażone w światła do jazdy dziennej LED.</w:t>
            </w:r>
          </w:p>
        </w:tc>
        <w:tc>
          <w:tcPr>
            <w:tcW w:w="5680" w:type="dxa"/>
          </w:tcPr>
          <w:p w14:paraId="51B348D2"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146BC255" w14:textId="77777777" w:rsidTr="007C192B">
        <w:trPr>
          <w:jc w:val="center"/>
        </w:trPr>
        <w:tc>
          <w:tcPr>
            <w:tcW w:w="607" w:type="dxa"/>
          </w:tcPr>
          <w:p w14:paraId="47E439ED"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1.9</w:t>
            </w:r>
          </w:p>
        </w:tc>
        <w:tc>
          <w:tcPr>
            <w:tcW w:w="7797" w:type="dxa"/>
          </w:tcPr>
          <w:p w14:paraId="198F2765"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Kabina przystosowana do przewozu min.6 osób, wyposażona w:</w:t>
            </w:r>
          </w:p>
          <w:p w14:paraId="23E70F8E"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- 4 drzwi; drzwi przedziału załogi umieszczone po obu stronach pojazdu,</w:t>
            </w:r>
          </w:p>
          <w:p w14:paraId="724C8776"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wszystkie drzwi kabiny wyposażone w centralny zamek sterowany z przycisku w kluczyku,</w:t>
            </w:r>
          </w:p>
          <w:p w14:paraId="7CF5A1A4"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układ foteli w kabinie 1+1+4, wszystkie fotele wykonane z materiałów łatwo zmywalnych i wyposażone w trzypunktowe pasy bezpieczeństwa,</w:t>
            </w:r>
          </w:p>
          <w:p w14:paraId="76470071"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podłoga przedziału załogi wyłożona wykładziną przeciwpoślizgową, trwałą, łatwo zmywalną,</w:t>
            </w:r>
          </w:p>
          <w:p w14:paraId="1CE8F699"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 kabinie pasażerskiej dywaniki dla pierwszego i drugiego rzędu siedzeń,</w:t>
            </w:r>
          </w:p>
          <w:p w14:paraId="304915B0"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oświetlenie przedziału pasażerskiego włączane z kabiny kierowcy i niezależnie z przedziału pasażerskiego,</w:t>
            </w:r>
          </w:p>
          <w:p w14:paraId="7ED1CD10"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dodatkowe gniazdo zapaliczki w kabinie kierowcy,</w:t>
            </w:r>
          </w:p>
          <w:p w14:paraId="51B4CDA1"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wskaźnik temperatury zewnętrznej,</w:t>
            </w:r>
          </w:p>
          <w:p w14:paraId="20418C35"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boczne lusterka regulowane elektrycznie i podgrzewane,</w:t>
            </w:r>
          </w:p>
          <w:p w14:paraId="2E5A7187" w14:textId="7A13820A"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nawigacja fabryczna z ekranem dotykowym zamontowana w desce rozdzielczej,</w:t>
            </w:r>
          </w:p>
          <w:p w14:paraId="5EC21F8F"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poduszka powietrzna dla kierowcy,</w:t>
            </w:r>
          </w:p>
          <w:p w14:paraId="584190C8"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elektrycznie regulowane szyby przednie w kabinie kierowcy,</w:t>
            </w:r>
          </w:p>
          <w:p w14:paraId="665C2EB5"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szyby w tylnych drzwiach przesuwne,</w:t>
            </w:r>
          </w:p>
          <w:p w14:paraId="7978BEBA"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wszystkie szyby o wysokiej zdolności filtrowania,</w:t>
            </w:r>
          </w:p>
          <w:p w14:paraId="4D313122" w14:textId="7BC4B9B6" w:rsidR="00571092" w:rsidRPr="00BA12D2" w:rsidRDefault="00571092" w:rsidP="00B7396D">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klimatyzacja fabryczna,</w:t>
            </w:r>
          </w:p>
        </w:tc>
        <w:tc>
          <w:tcPr>
            <w:tcW w:w="5680" w:type="dxa"/>
          </w:tcPr>
          <w:p w14:paraId="7336B286" w14:textId="7978F740" w:rsidR="00C8576B" w:rsidRPr="00BA12D2" w:rsidRDefault="00C8576B" w:rsidP="00733F17">
            <w:pPr>
              <w:pStyle w:val="Style22"/>
              <w:widowControl/>
              <w:rPr>
                <w:rStyle w:val="FontStyle74"/>
                <w:rFonts w:ascii="Times New Roman" w:hAnsi="Times New Roman" w:cs="Times New Roman"/>
                <w:sz w:val="20"/>
                <w:szCs w:val="20"/>
              </w:rPr>
            </w:pPr>
          </w:p>
        </w:tc>
      </w:tr>
      <w:tr w:rsidR="00571092" w:rsidRPr="00BA12D2" w14:paraId="6B4D0FDE" w14:textId="77777777" w:rsidTr="007C192B">
        <w:trPr>
          <w:jc w:val="center"/>
        </w:trPr>
        <w:tc>
          <w:tcPr>
            <w:tcW w:w="607" w:type="dxa"/>
          </w:tcPr>
          <w:p w14:paraId="050AEFE7"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1.10</w:t>
            </w:r>
          </w:p>
        </w:tc>
        <w:tc>
          <w:tcPr>
            <w:tcW w:w="7797" w:type="dxa"/>
          </w:tcPr>
          <w:p w14:paraId="0FA22D2A" w14:textId="77777777"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Dodatkowe urządzenia zamontowane w kabinie:</w:t>
            </w:r>
          </w:p>
          <w:p w14:paraId="5BAB593B" w14:textId="77777777"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 sygnalizacja otwarcia żaluzji skrytek,</w:t>
            </w:r>
          </w:p>
          <w:p w14:paraId="578B1662" w14:textId="77777777" w:rsidR="00571092" w:rsidRPr="00BA12D2"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 sygnalizacja informująca o wysunięciu masztu,</w:t>
            </w:r>
          </w:p>
          <w:p w14:paraId="0DE6814D" w14:textId="77777777" w:rsidR="00571092" w:rsidRPr="00BA12D2" w:rsidRDefault="00571092" w:rsidP="00014810">
            <w:pPr>
              <w:pStyle w:val="Default"/>
              <w:jc w:val="both"/>
              <w:rPr>
                <w:rFonts w:ascii="Times New Roman" w:hAnsi="Times New Roman" w:cs="Times New Roman"/>
                <w:color w:val="FF0000"/>
                <w:sz w:val="20"/>
                <w:szCs w:val="20"/>
              </w:rPr>
            </w:pPr>
            <w:r w:rsidRPr="00BA12D2">
              <w:rPr>
                <w:rFonts w:ascii="Times New Roman" w:hAnsi="Times New Roman" w:cs="Times New Roman"/>
                <w:sz w:val="20"/>
                <w:szCs w:val="20"/>
              </w:rPr>
              <w:t>- sygnalizacja załączonego gniazda ładowania akumulatorów,</w:t>
            </w:r>
          </w:p>
          <w:p w14:paraId="5EFB1653" w14:textId="77777777" w:rsidR="00571092" w:rsidRPr="001B05A7" w:rsidRDefault="00571092" w:rsidP="00733F17">
            <w:pPr>
              <w:pStyle w:val="Default"/>
              <w:jc w:val="both"/>
              <w:rPr>
                <w:rFonts w:ascii="Times New Roman" w:hAnsi="Times New Roman" w:cs="Times New Roman"/>
                <w:sz w:val="20"/>
                <w:szCs w:val="20"/>
              </w:rPr>
            </w:pPr>
            <w:r w:rsidRPr="00BA12D2">
              <w:rPr>
                <w:rFonts w:ascii="Times New Roman" w:hAnsi="Times New Roman" w:cs="Times New Roman"/>
                <w:sz w:val="20"/>
                <w:szCs w:val="20"/>
              </w:rPr>
              <w:t xml:space="preserve">- </w:t>
            </w:r>
            <w:r w:rsidRPr="001B05A7">
              <w:rPr>
                <w:rFonts w:ascii="Times New Roman" w:hAnsi="Times New Roman" w:cs="Times New Roman"/>
                <w:sz w:val="20"/>
                <w:szCs w:val="20"/>
              </w:rPr>
              <w:t>główny wyłącznik oświetlenia skrytek,</w:t>
            </w:r>
          </w:p>
          <w:p w14:paraId="6194668F" w14:textId="77777777" w:rsidR="00571092" w:rsidRPr="001B05A7" w:rsidRDefault="00571092" w:rsidP="00733F17">
            <w:pPr>
              <w:pStyle w:val="Default"/>
              <w:jc w:val="both"/>
              <w:rPr>
                <w:rFonts w:ascii="Times New Roman" w:hAnsi="Times New Roman" w:cs="Times New Roman"/>
                <w:sz w:val="20"/>
                <w:szCs w:val="20"/>
              </w:rPr>
            </w:pPr>
            <w:r w:rsidRPr="001B05A7">
              <w:rPr>
                <w:rFonts w:ascii="Times New Roman" w:hAnsi="Times New Roman" w:cs="Times New Roman"/>
                <w:sz w:val="20"/>
                <w:szCs w:val="20"/>
              </w:rPr>
              <w:t>- włączniki oświetlenia pola pracy,</w:t>
            </w:r>
          </w:p>
          <w:p w14:paraId="59225CB1" w14:textId="3023405B" w:rsidR="00571092" w:rsidRPr="001B05A7" w:rsidRDefault="00571092" w:rsidP="009B2E8F">
            <w:pPr>
              <w:pStyle w:val="Default"/>
              <w:jc w:val="both"/>
              <w:rPr>
                <w:rStyle w:val="FontStyle74"/>
                <w:rFonts w:ascii="Times New Roman" w:hAnsi="Times New Roman" w:cs="Times New Roman"/>
                <w:sz w:val="20"/>
                <w:szCs w:val="20"/>
              </w:rPr>
            </w:pPr>
            <w:r w:rsidRPr="001B05A7">
              <w:rPr>
                <w:rFonts w:ascii="Times New Roman" w:hAnsi="Times New Roman" w:cs="Times New Roman"/>
                <w:sz w:val="20"/>
                <w:szCs w:val="20"/>
              </w:rPr>
              <w:t>- sterowanie niezależnym ogrzewaniem przedziału sprzętowego,</w:t>
            </w:r>
          </w:p>
          <w:p w14:paraId="164AE64B" w14:textId="77777777" w:rsidR="00571092" w:rsidRPr="001B05A7" w:rsidRDefault="00571092" w:rsidP="00733F17">
            <w:pPr>
              <w:pStyle w:val="Style22"/>
              <w:jc w:val="both"/>
              <w:rPr>
                <w:rStyle w:val="FontStyle74"/>
                <w:rFonts w:ascii="Times New Roman" w:hAnsi="Times New Roman" w:cs="Times New Roman"/>
                <w:color w:val="auto"/>
                <w:sz w:val="20"/>
                <w:szCs w:val="20"/>
              </w:rPr>
            </w:pPr>
            <w:r w:rsidRPr="001B05A7">
              <w:rPr>
                <w:rStyle w:val="FontStyle74"/>
                <w:rFonts w:ascii="Times New Roman" w:hAnsi="Times New Roman" w:cs="Times New Roman"/>
                <w:sz w:val="20"/>
                <w:szCs w:val="20"/>
              </w:rPr>
              <w:t>- miejsce dowódcy wyposażone w półkę ułatwiającą czytanie mapy i lampkę oświetlającą,</w:t>
            </w:r>
          </w:p>
          <w:p w14:paraId="5271859D" w14:textId="77777777" w:rsidR="00571092" w:rsidRPr="001B05A7" w:rsidRDefault="00571092" w:rsidP="00733F17">
            <w:pPr>
              <w:pStyle w:val="Style22"/>
              <w:tabs>
                <w:tab w:val="left" w:pos="5244"/>
              </w:tabs>
              <w:jc w:val="both"/>
              <w:rPr>
                <w:rStyle w:val="FontStyle74"/>
                <w:rFonts w:ascii="Times New Roman" w:hAnsi="Times New Roman" w:cs="Times New Roman"/>
                <w:color w:val="auto"/>
                <w:sz w:val="20"/>
                <w:szCs w:val="20"/>
              </w:rPr>
            </w:pPr>
            <w:r w:rsidRPr="001B05A7">
              <w:rPr>
                <w:rStyle w:val="FontStyle74"/>
                <w:rFonts w:ascii="Times New Roman" w:hAnsi="Times New Roman" w:cs="Times New Roman"/>
                <w:color w:val="auto"/>
                <w:sz w:val="20"/>
                <w:szCs w:val="20"/>
              </w:rPr>
              <w:t>- uchwyt rurowy do trzymania dla członków załogi,</w:t>
            </w:r>
          </w:p>
          <w:p w14:paraId="681FC4FB" w14:textId="1A0E9640"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 kabinie zamontowana półka wraz z doprowadzoną instalacją elektryczną do podłączenia ładowarek dla radiotelefonów i latarek.</w:t>
            </w:r>
          </w:p>
        </w:tc>
        <w:tc>
          <w:tcPr>
            <w:tcW w:w="5680" w:type="dxa"/>
          </w:tcPr>
          <w:p w14:paraId="25D4AF12"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08C33867" w14:textId="77777777" w:rsidTr="007C192B">
        <w:trPr>
          <w:jc w:val="center"/>
        </w:trPr>
        <w:tc>
          <w:tcPr>
            <w:tcW w:w="607" w:type="dxa"/>
          </w:tcPr>
          <w:p w14:paraId="066698AF"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1.11</w:t>
            </w:r>
          </w:p>
        </w:tc>
        <w:tc>
          <w:tcPr>
            <w:tcW w:w="7797" w:type="dxa"/>
          </w:tcPr>
          <w:p w14:paraId="28FC2DBE" w14:textId="08D6CBDD" w:rsidR="00571092" w:rsidRPr="00BA12D2" w:rsidRDefault="00571092" w:rsidP="00042B83">
            <w:pPr>
              <w:pStyle w:val="Style22"/>
              <w:widowControl/>
              <w:rPr>
                <w:rStyle w:val="FontStyle74"/>
                <w:rFonts w:ascii="Times New Roman" w:hAnsi="Times New Roman" w:cs="Times New Roman"/>
                <w:b/>
                <w:sz w:val="20"/>
                <w:szCs w:val="20"/>
              </w:rPr>
            </w:pPr>
            <w:r w:rsidRPr="00BA12D2">
              <w:rPr>
                <w:rStyle w:val="FontStyle74"/>
                <w:rFonts w:ascii="Times New Roman" w:hAnsi="Times New Roman" w:cs="Times New Roman"/>
                <w:sz w:val="20"/>
                <w:szCs w:val="20"/>
              </w:rPr>
              <w:t xml:space="preserve">W kabinie zainstalowany radiotelefon o parametrach: </w:t>
            </w:r>
            <w:r w:rsidRPr="00BA12D2">
              <w:rPr>
                <w:rFonts w:ascii="Times New Roman" w:hAnsi="Times New Roman" w:cs="Times New Roman"/>
                <w:sz w:val="20"/>
                <w:szCs w:val="20"/>
              </w:rPr>
              <w:t xml:space="preserve">częstotliwość VHF 136-174 MHz, moc 1÷25 W, odstęp międzykanałowy 12,5 kHz dostosowany do użytkowania w sieci MSWiA, min </w:t>
            </w:r>
            <w:r w:rsidRPr="00BA12D2">
              <w:rPr>
                <w:rFonts w:ascii="Times New Roman" w:hAnsi="Times New Roman" w:cs="Times New Roman"/>
                <w:sz w:val="20"/>
                <w:szCs w:val="20"/>
              </w:rPr>
              <w:lastRenderedPageBreak/>
              <w:t xml:space="preserve">125 kanałów, wyświetlacz alfanumeryczny min 14 znaków. Obrotowy potencjometr siły głosu. Radiotelefon musi być przystosowany do użytkowania w sieci z sygnałem analogowym i cyfrowym. Radiotelefon połączony z zamontowanym w przedziale </w:t>
            </w:r>
            <w:r w:rsidR="00E61BDC" w:rsidRPr="00BA12D2">
              <w:rPr>
                <w:rFonts w:ascii="Times New Roman" w:hAnsi="Times New Roman" w:cs="Times New Roman"/>
                <w:sz w:val="20"/>
                <w:szCs w:val="20"/>
              </w:rPr>
              <w:t>sprzętowym</w:t>
            </w:r>
            <w:r w:rsidRPr="00BA12D2">
              <w:rPr>
                <w:rFonts w:ascii="Times New Roman" w:hAnsi="Times New Roman" w:cs="Times New Roman"/>
                <w:sz w:val="20"/>
                <w:szCs w:val="20"/>
              </w:rPr>
              <w:t xml:space="preserve"> dodatkowym głośnikiem i mikrofonem.</w:t>
            </w:r>
          </w:p>
        </w:tc>
        <w:tc>
          <w:tcPr>
            <w:tcW w:w="5680" w:type="dxa"/>
          </w:tcPr>
          <w:p w14:paraId="6D73A664"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6F0198A2" w14:textId="77777777" w:rsidTr="007C192B">
        <w:trPr>
          <w:jc w:val="center"/>
        </w:trPr>
        <w:tc>
          <w:tcPr>
            <w:tcW w:w="607" w:type="dxa"/>
          </w:tcPr>
          <w:p w14:paraId="44577473" w14:textId="7777777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1.12</w:t>
            </w:r>
          </w:p>
        </w:tc>
        <w:tc>
          <w:tcPr>
            <w:tcW w:w="7797" w:type="dxa"/>
          </w:tcPr>
          <w:p w14:paraId="6A1B3FFC"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Elektryczne urządzenia radiowe oraz akustyczno-sygnalizacyjne wykonane w sposób niepowodujący zakłóceń podczas ich jednoczesnej pracy.</w:t>
            </w:r>
          </w:p>
        </w:tc>
        <w:tc>
          <w:tcPr>
            <w:tcW w:w="5680" w:type="dxa"/>
          </w:tcPr>
          <w:p w14:paraId="32728914"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61A04997" w14:textId="77777777" w:rsidTr="007C192B">
        <w:trPr>
          <w:jc w:val="center"/>
        </w:trPr>
        <w:tc>
          <w:tcPr>
            <w:tcW w:w="607" w:type="dxa"/>
          </w:tcPr>
          <w:p w14:paraId="0174640A" w14:textId="0934B74B" w:rsidR="00571092" w:rsidRPr="00BA12D2" w:rsidRDefault="00571092" w:rsidP="005C201C">
            <w:pPr>
              <w:pStyle w:val="Style22"/>
              <w:widowControl/>
              <w:spacing w:line="240" w:lineRule="auto"/>
              <w:jc w:val="center"/>
              <w:rPr>
                <w:rFonts w:ascii="Times New Roman" w:hAnsi="Times New Roman" w:cs="Times New Roman"/>
                <w:color w:val="000000"/>
                <w:sz w:val="20"/>
                <w:szCs w:val="20"/>
              </w:rPr>
            </w:pPr>
            <w:r w:rsidRPr="00BA12D2">
              <w:rPr>
                <w:rFonts w:ascii="Times New Roman" w:hAnsi="Times New Roman" w:cs="Times New Roman"/>
                <w:color w:val="000000"/>
                <w:sz w:val="20"/>
                <w:szCs w:val="20"/>
              </w:rPr>
              <w:t>1.1</w:t>
            </w:r>
            <w:r w:rsidR="00B7396D" w:rsidRPr="00BA12D2">
              <w:rPr>
                <w:rFonts w:ascii="Times New Roman" w:hAnsi="Times New Roman" w:cs="Times New Roman"/>
                <w:color w:val="000000"/>
                <w:sz w:val="20"/>
                <w:szCs w:val="20"/>
              </w:rPr>
              <w:t>3</w:t>
            </w:r>
          </w:p>
        </w:tc>
        <w:tc>
          <w:tcPr>
            <w:tcW w:w="7797" w:type="dxa"/>
          </w:tcPr>
          <w:p w14:paraId="692E74F9"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Kolorystyka</w:t>
            </w:r>
          </w:p>
          <w:p w14:paraId="364A6E25"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błotniki i zderzaki – białe;</w:t>
            </w:r>
          </w:p>
          <w:p w14:paraId="60703FC8"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kabina, zabudowa – RAL 3000;</w:t>
            </w:r>
          </w:p>
          <w:p w14:paraId="4D4BBA4A"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Pojazd oznakowany numerami operacyjnymi zgodnie z rozporządzeniem Komendanta </w:t>
            </w:r>
            <w:r w:rsidRPr="00BA12D2">
              <w:rPr>
                <w:rStyle w:val="FontStyle74"/>
                <w:rFonts w:ascii="Times New Roman" w:hAnsi="Times New Roman" w:cs="Times New Roman"/>
                <w:color w:val="auto"/>
                <w:sz w:val="20"/>
                <w:szCs w:val="20"/>
              </w:rPr>
              <w:t>Głównego. Wzdłuż boków pojazdu pas wyróżniający wykonany z foli odblaskowej - drogowej. Pojazd</w:t>
            </w:r>
            <w:r w:rsidRPr="00BA12D2">
              <w:rPr>
                <w:rStyle w:val="FontStyle74"/>
                <w:rFonts w:ascii="Times New Roman" w:hAnsi="Times New Roman" w:cs="Times New Roman"/>
                <w:sz w:val="20"/>
                <w:szCs w:val="20"/>
              </w:rPr>
              <w:t xml:space="preserve"> oklejony naklejkami informującymi o podmiotach finansujących zakup tego pojazdu. Szczegółowe wytyczne oznakowania zamawiający przekaże wykonawcy po podpisaniu umowy.</w:t>
            </w:r>
          </w:p>
        </w:tc>
        <w:tc>
          <w:tcPr>
            <w:tcW w:w="5680" w:type="dxa"/>
          </w:tcPr>
          <w:p w14:paraId="6D369287"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03264BBD" w14:textId="77777777" w:rsidTr="007C192B">
        <w:trPr>
          <w:trHeight w:val="227"/>
          <w:jc w:val="center"/>
        </w:trPr>
        <w:tc>
          <w:tcPr>
            <w:tcW w:w="607" w:type="dxa"/>
          </w:tcPr>
          <w:p w14:paraId="5D340C22" w14:textId="2E445207" w:rsidR="00571092" w:rsidRPr="00BA12D2" w:rsidRDefault="00571092" w:rsidP="005C201C">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w:t>
            </w:r>
            <w:r w:rsidR="00B7396D" w:rsidRPr="00BA12D2">
              <w:rPr>
                <w:rStyle w:val="FontStyle74"/>
                <w:rFonts w:ascii="Times New Roman" w:hAnsi="Times New Roman" w:cs="Times New Roman"/>
                <w:sz w:val="20"/>
                <w:szCs w:val="20"/>
              </w:rPr>
              <w:t>4</w:t>
            </w:r>
          </w:p>
        </w:tc>
        <w:tc>
          <w:tcPr>
            <w:tcW w:w="7797" w:type="dxa"/>
          </w:tcPr>
          <w:p w14:paraId="30C24BDE"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Zbiornik paliwa minimum 80 litrów.</w:t>
            </w:r>
          </w:p>
        </w:tc>
        <w:tc>
          <w:tcPr>
            <w:tcW w:w="5680" w:type="dxa"/>
          </w:tcPr>
          <w:p w14:paraId="28E5637C" w14:textId="718B7992" w:rsidR="00571092" w:rsidRPr="00BA12D2" w:rsidRDefault="00571092" w:rsidP="00C8576B">
            <w:pPr>
              <w:pStyle w:val="Style22"/>
              <w:widowControl/>
              <w:spacing w:line="240" w:lineRule="auto"/>
              <w:rPr>
                <w:rStyle w:val="FontStyle74"/>
                <w:rFonts w:ascii="Times New Roman" w:hAnsi="Times New Roman" w:cs="Times New Roman"/>
                <w:sz w:val="20"/>
                <w:szCs w:val="20"/>
              </w:rPr>
            </w:pPr>
          </w:p>
        </w:tc>
      </w:tr>
      <w:tr w:rsidR="00571092" w:rsidRPr="00BA12D2" w14:paraId="15BB8E6A" w14:textId="77777777" w:rsidTr="007C192B">
        <w:trPr>
          <w:jc w:val="center"/>
        </w:trPr>
        <w:tc>
          <w:tcPr>
            <w:tcW w:w="607" w:type="dxa"/>
          </w:tcPr>
          <w:p w14:paraId="6F345445" w14:textId="70132170" w:rsidR="00571092" w:rsidRPr="00BA12D2" w:rsidRDefault="00571092" w:rsidP="00733F17">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1.1</w:t>
            </w:r>
            <w:r w:rsidR="00B7396D" w:rsidRPr="00BA12D2">
              <w:rPr>
                <w:rStyle w:val="FontStyle74"/>
                <w:rFonts w:ascii="Times New Roman" w:hAnsi="Times New Roman" w:cs="Times New Roman"/>
                <w:sz w:val="20"/>
                <w:szCs w:val="20"/>
              </w:rPr>
              <w:t>5</w:t>
            </w:r>
          </w:p>
        </w:tc>
        <w:tc>
          <w:tcPr>
            <w:tcW w:w="7797" w:type="dxa"/>
          </w:tcPr>
          <w:p w14:paraId="4591C744"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Zawieszenie pojazdu fabrycznie wzmocnione z tyłu min 3 resory piórowe i dodatkowe wzmocnienie poprzez zastosowanie miechów pneumatycznych. Instalacja miechów pozwalająca regulować ciśnienie za pomocą kompresora powietrza zamontowanego w pojeździe.</w:t>
            </w:r>
          </w:p>
        </w:tc>
        <w:tc>
          <w:tcPr>
            <w:tcW w:w="5680" w:type="dxa"/>
          </w:tcPr>
          <w:p w14:paraId="0496515A"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1827F8" w:rsidRPr="00BA12D2" w14:paraId="672BF583" w14:textId="77777777" w:rsidTr="00B131E8">
        <w:trPr>
          <w:jc w:val="center"/>
        </w:trPr>
        <w:tc>
          <w:tcPr>
            <w:tcW w:w="607" w:type="dxa"/>
            <w:shd w:val="clear" w:color="auto" w:fill="D9D9D9" w:themeFill="background1" w:themeFillShade="D9"/>
            <w:vAlign w:val="center"/>
          </w:tcPr>
          <w:p w14:paraId="3297DE12" w14:textId="039024C6" w:rsidR="001827F8" w:rsidRPr="00BA12D2" w:rsidRDefault="00983361" w:rsidP="00983361">
            <w:pPr>
              <w:pStyle w:val="Style22"/>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2.</w:t>
            </w:r>
          </w:p>
        </w:tc>
        <w:tc>
          <w:tcPr>
            <w:tcW w:w="13477" w:type="dxa"/>
            <w:gridSpan w:val="2"/>
            <w:shd w:val="clear" w:color="auto" w:fill="D9D9D9" w:themeFill="background1" w:themeFillShade="D9"/>
            <w:vAlign w:val="center"/>
          </w:tcPr>
          <w:p w14:paraId="2CD0F3F6" w14:textId="54642516" w:rsidR="001827F8" w:rsidRPr="00BA12D2" w:rsidRDefault="00983361" w:rsidP="00B131E8">
            <w:pPr>
              <w:pStyle w:val="Style22"/>
              <w:jc w:val="center"/>
              <w:rPr>
                <w:rStyle w:val="FontStyle73"/>
                <w:rFonts w:ascii="Times New Roman" w:hAnsi="Times New Roman" w:cs="Times New Roman"/>
                <w:bCs w:val="0"/>
                <w:sz w:val="20"/>
                <w:szCs w:val="20"/>
              </w:rPr>
            </w:pPr>
            <w:r w:rsidRPr="00BA12D2">
              <w:rPr>
                <w:rStyle w:val="FontStyle73"/>
                <w:rFonts w:ascii="Times New Roman" w:hAnsi="Times New Roman" w:cs="Times New Roman"/>
                <w:bCs w:val="0"/>
                <w:sz w:val="20"/>
                <w:szCs w:val="20"/>
              </w:rPr>
              <w:t>ZABUDOWA POŻARNICZA</w:t>
            </w:r>
          </w:p>
        </w:tc>
      </w:tr>
      <w:tr w:rsidR="00571092" w:rsidRPr="00BA12D2" w14:paraId="786407AC" w14:textId="77777777" w:rsidTr="007C192B">
        <w:trPr>
          <w:jc w:val="center"/>
        </w:trPr>
        <w:tc>
          <w:tcPr>
            <w:tcW w:w="607" w:type="dxa"/>
          </w:tcPr>
          <w:p w14:paraId="1C7697EE" w14:textId="77777777" w:rsidR="00571092" w:rsidRPr="00BA12D2" w:rsidRDefault="00571092" w:rsidP="00733F17">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p>
        </w:tc>
        <w:tc>
          <w:tcPr>
            <w:tcW w:w="7797" w:type="dxa"/>
          </w:tcPr>
          <w:p w14:paraId="0CAF4A2C"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Zabudowa samonośna wykonana z materiałów odpornych na korozję – stali nierdzewnej i/lub aluminium. Pokrycie zewnętrzne i wewnętrzne wykonane z blachy aluminiowej.</w:t>
            </w:r>
          </w:p>
          <w:p w14:paraId="3BBD431D"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Wymiary zewnętrzne zabudowy:</w:t>
            </w:r>
          </w:p>
          <w:p w14:paraId="66C49429"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wysokość i szerokość równa wysokości i szerokości kabiny pasażerskiej,</w:t>
            </w:r>
          </w:p>
          <w:p w14:paraId="1E74E6ED" w14:textId="77777777" w:rsidR="00571092" w:rsidRPr="00BA12D2" w:rsidRDefault="00571092" w:rsidP="00733F17">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długość nie większa niż 2900mm.</w:t>
            </w:r>
          </w:p>
        </w:tc>
        <w:tc>
          <w:tcPr>
            <w:tcW w:w="5680" w:type="dxa"/>
          </w:tcPr>
          <w:p w14:paraId="05CBD982"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571092" w:rsidRPr="00BA12D2" w14:paraId="258BC11A" w14:textId="77777777" w:rsidTr="007C192B">
        <w:trPr>
          <w:jc w:val="center"/>
        </w:trPr>
        <w:tc>
          <w:tcPr>
            <w:tcW w:w="607" w:type="dxa"/>
          </w:tcPr>
          <w:p w14:paraId="30873B36" w14:textId="77777777" w:rsidR="00571092" w:rsidRPr="00BA12D2" w:rsidRDefault="00571092" w:rsidP="00733F17">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p>
        </w:tc>
        <w:tc>
          <w:tcPr>
            <w:tcW w:w="7797" w:type="dxa"/>
          </w:tcPr>
          <w:p w14:paraId="4EF7457B" w14:textId="77777777" w:rsidR="00571092" w:rsidRPr="00BA12D2" w:rsidRDefault="00571092" w:rsidP="00733F17">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Dach zabudowy w formie podestu roboczego w wykonaniu antypoślizgowym, wytrzymujący obciążenie dwóch strażaków i przewożonego sprzętu (węży ssawnych, drabin itp.).</w:t>
            </w:r>
          </w:p>
        </w:tc>
        <w:tc>
          <w:tcPr>
            <w:tcW w:w="5680" w:type="dxa"/>
          </w:tcPr>
          <w:p w14:paraId="7F3168BB" w14:textId="77777777" w:rsidR="00571092" w:rsidRPr="00BA12D2" w:rsidRDefault="00571092" w:rsidP="00733F17">
            <w:pPr>
              <w:pStyle w:val="Style22"/>
              <w:widowControl/>
              <w:rPr>
                <w:rStyle w:val="FontStyle74"/>
                <w:rFonts w:ascii="Times New Roman" w:hAnsi="Times New Roman" w:cs="Times New Roman"/>
                <w:sz w:val="20"/>
                <w:szCs w:val="20"/>
              </w:rPr>
            </w:pPr>
          </w:p>
        </w:tc>
      </w:tr>
      <w:tr w:rsidR="00C8576B" w:rsidRPr="00BA12D2" w14:paraId="27419C45" w14:textId="77777777" w:rsidTr="007C192B">
        <w:trPr>
          <w:jc w:val="center"/>
        </w:trPr>
        <w:tc>
          <w:tcPr>
            <w:tcW w:w="607" w:type="dxa"/>
          </w:tcPr>
          <w:p w14:paraId="7D7BBCF6"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w:t>
            </w:r>
          </w:p>
        </w:tc>
        <w:tc>
          <w:tcPr>
            <w:tcW w:w="7797" w:type="dxa"/>
          </w:tcPr>
          <w:p w14:paraId="0F0D2441" w14:textId="4287E483" w:rsidR="00C8576B" w:rsidRPr="00BA12D2" w:rsidRDefault="00C8576B" w:rsidP="00C8576B">
            <w:pPr>
              <w:pStyle w:val="Style22"/>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Na tylnej ścianie nadwozia </w:t>
            </w:r>
            <w:r w:rsidR="00F72197">
              <w:rPr>
                <w:rStyle w:val="FontStyle74"/>
                <w:rFonts w:ascii="Times New Roman" w:hAnsi="Times New Roman" w:cs="Times New Roman"/>
                <w:sz w:val="20"/>
                <w:szCs w:val="20"/>
              </w:rPr>
              <w:t xml:space="preserve">oznaczenie korytarza życia i </w:t>
            </w:r>
            <w:r w:rsidRPr="00BA12D2">
              <w:rPr>
                <w:rStyle w:val="FontStyle74"/>
                <w:rFonts w:ascii="Times New Roman" w:hAnsi="Times New Roman" w:cs="Times New Roman"/>
                <w:sz w:val="20"/>
                <w:szCs w:val="20"/>
              </w:rPr>
              <w:t>umieszczona drabinka umożliwiająca wejście na dach pojazdu z powierzchniami stopni w wykonaniu antypoślizgowym</w:t>
            </w:r>
            <w:r w:rsidR="00F72197">
              <w:rPr>
                <w:rStyle w:val="FontStyle74"/>
                <w:rFonts w:ascii="Times New Roman" w:hAnsi="Times New Roman" w:cs="Times New Roman"/>
                <w:sz w:val="20"/>
                <w:szCs w:val="20"/>
              </w:rPr>
              <w:t>.</w:t>
            </w:r>
          </w:p>
        </w:tc>
        <w:tc>
          <w:tcPr>
            <w:tcW w:w="5680" w:type="dxa"/>
          </w:tcPr>
          <w:p w14:paraId="063480E6" w14:textId="0EC3DB57" w:rsidR="00C8576B" w:rsidRPr="00BA12D2" w:rsidRDefault="00C8576B" w:rsidP="00C8576B">
            <w:pPr>
              <w:pStyle w:val="Style22"/>
              <w:rPr>
                <w:rStyle w:val="FontStyle74"/>
                <w:rFonts w:ascii="Times New Roman" w:hAnsi="Times New Roman" w:cs="Times New Roman"/>
                <w:sz w:val="20"/>
                <w:szCs w:val="20"/>
              </w:rPr>
            </w:pPr>
          </w:p>
        </w:tc>
      </w:tr>
      <w:tr w:rsidR="00C8576B" w:rsidRPr="00BA12D2" w14:paraId="23FB6C8A" w14:textId="77777777" w:rsidTr="007C192B">
        <w:trPr>
          <w:jc w:val="center"/>
        </w:trPr>
        <w:tc>
          <w:tcPr>
            <w:tcW w:w="607" w:type="dxa"/>
          </w:tcPr>
          <w:p w14:paraId="1B14DD0F"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2.4</w:t>
            </w:r>
          </w:p>
        </w:tc>
        <w:tc>
          <w:tcPr>
            <w:tcW w:w="7797" w:type="dxa"/>
          </w:tcPr>
          <w:p w14:paraId="0A7141B3"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Skrytki na sprzęt i wyposażenie zamykane żaluzjami wodno i pyłosz</w:t>
            </w:r>
            <w:r w:rsidRPr="00BA12D2">
              <w:rPr>
                <w:rStyle w:val="FontStyle74"/>
                <w:rFonts w:ascii="Times New Roman" w:hAnsi="Times New Roman" w:cs="Times New Roman"/>
                <w:color w:val="auto"/>
                <w:sz w:val="20"/>
                <w:szCs w:val="20"/>
              </w:rPr>
              <w:t>czelnymi, wyposażone w zamki zamykane na klucz (jeden klucz do wszystkich zamków)  Układ skrytek 2+2+1, szerokość żaluzji bocznych minimum 1380 mm, tylnej minimum 800 mm. Otwieranie żaluzji typu rurkowego.</w:t>
            </w:r>
          </w:p>
        </w:tc>
        <w:tc>
          <w:tcPr>
            <w:tcW w:w="5680" w:type="dxa"/>
          </w:tcPr>
          <w:p w14:paraId="35F21AD0" w14:textId="0AC2517B"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34F13E49" w14:textId="77777777" w:rsidTr="007C192B">
        <w:trPr>
          <w:jc w:val="center"/>
        </w:trPr>
        <w:tc>
          <w:tcPr>
            <w:tcW w:w="607" w:type="dxa"/>
          </w:tcPr>
          <w:p w14:paraId="7F7FAED7"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2.5</w:t>
            </w:r>
          </w:p>
        </w:tc>
        <w:tc>
          <w:tcPr>
            <w:tcW w:w="7797" w:type="dxa"/>
          </w:tcPr>
          <w:p w14:paraId="60635D99"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Skrytki na sprzęt muszą być wyposażone w oświetlenie LED włączane automatycznie po otwarciu żaluzji skrytki.</w:t>
            </w:r>
          </w:p>
        </w:tc>
        <w:tc>
          <w:tcPr>
            <w:tcW w:w="5680" w:type="dxa"/>
          </w:tcPr>
          <w:p w14:paraId="5F0A9B36" w14:textId="5BBC89FD"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6B209B84" w14:textId="77777777" w:rsidTr="007C192B">
        <w:trPr>
          <w:jc w:val="center"/>
        </w:trPr>
        <w:tc>
          <w:tcPr>
            <w:tcW w:w="607" w:type="dxa"/>
          </w:tcPr>
          <w:p w14:paraId="25EF3DEE"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2.6</w:t>
            </w:r>
          </w:p>
        </w:tc>
        <w:tc>
          <w:tcPr>
            <w:tcW w:w="7797" w:type="dxa"/>
          </w:tcPr>
          <w:p w14:paraId="66278AE8" w14:textId="4DD68C35" w:rsidR="00C8576B" w:rsidRPr="00BA12D2" w:rsidRDefault="00C8576B" w:rsidP="00042B83">
            <w:pPr>
              <w:pStyle w:val="Style22"/>
              <w:widowControl/>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Pojazd powinien posiadać oświetlenie pola pracy wokół nadwozia sprzętowego zapewniające oświetlenie min. 5 luksów w odległości 1 metra w warunkach słabej widoczności, oraz </w:t>
            </w:r>
            <w:r w:rsidRPr="00BA12D2">
              <w:rPr>
                <w:rStyle w:val="FontStyle74"/>
                <w:rFonts w:ascii="Times New Roman" w:hAnsi="Times New Roman" w:cs="Times New Roman"/>
                <w:sz w:val="20"/>
                <w:szCs w:val="20"/>
              </w:rPr>
              <w:lastRenderedPageBreak/>
              <w:t>oświetlenie powierzchni platformy dachowej, lampy wykonane w technologii LED.</w:t>
            </w:r>
          </w:p>
        </w:tc>
        <w:tc>
          <w:tcPr>
            <w:tcW w:w="5680" w:type="dxa"/>
          </w:tcPr>
          <w:p w14:paraId="1608D002" w14:textId="6B06927D"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079467C4" w14:textId="77777777" w:rsidTr="007C192B">
        <w:trPr>
          <w:jc w:val="center"/>
        </w:trPr>
        <w:tc>
          <w:tcPr>
            <w:tcW w:w="607" w:type="dxa"/>
          </w:tcPr>
          <w:p w14:paraId="5CFAF908"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2.7</w:t>
            </w:r>
          </w:p>
        </w:tc>
        <w:tc>
          <w:tcPr>
            <w:tcW w:w="7797" w:type="dxa"/>
          </w:tcPr>
          <w:p w14:paraId="23309F45"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Szuflady i wysuwane tace muszą się automatycznie blokować w pozycji zamkniętej, posiadać zabezpieczenie przed całkowitym wyciągnięciem.</w:t>
            </w:r>
          </w:p>
        </w:tc>
        <w:tc>
          <w:tcPr>
            <w:tcW w:w="5680" w:type="dxa"/>
          </w:tcPr>
          <w:p w14:paraId="1B5ADB1B" w14:textId="762EAE9B"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0F25A0C2" w14:textId="77777777" w:rsidTr="007C192B">
        <w:trPr>
          <w:jc w:val="center"/>
        </w:trPr>
        <w:tc>
          <w:tcPr>
            <w:tcW w:w="607" w:type="dxa"/>
          </w:tcPr>
          <w:p w14:paraId="635D6C38"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2.8</w:t>
            </w:r>
          </w:p>
        </w:tc>
        <w:tc>
          <w:tcPr>
            <w:tcW w:w="7797" w:type="dxa"/>
          </w:tcPr>
          <w:p w14:paraId="120D8C05"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Szuflady  i  tace  wystające  w  pozycji otwartej powyżej  250  mm  poza  obrys  pojazdu muszą posiadać oznakowanie ostrzegawcze.</w:t>
            </w:r>
          </w:p>
        </w:tc>
        <w:tc>
          <w:tcPr>
            <w:tcW w:w="5680" w:type="dxa"/>
          </w:tcPr>
          <w:p w14:paraId="2CC14FF8" w14:textId="77ED7168"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3E1FCB99" w14:textId="77777777" w:rsidTr="007C192B">
        <w:trPr>
          <w:jc w:val="center"/>
        </w:trPr>
        <w:tc>
          <w:tcPr>
            <w:tcW w:w="607" w:type="dxa"/>
          </w:tcPr>
          <w:p w14:paraId="3194E6C7"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2.9</w:t>
            </w:r>
          </w:p>
        </w:tc>
        <w:tc>
          <w:tcPr>
            <w:tcW w:w="7797" w:type="dxa"/>
          </w:tcPr>
          <w:p w14:paraId="386631E4"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Uchwyty, klamki wszystkich urządzeń samochodu, drzwi żaluzjowych, szuflad, podestów, tac, muszą być  tak skonstruowane, aby umożliwiały ich obsługę w rękawicach.</w:t>
            </w:r>
          </w:p>
        </w:tc>
        <w:tc>
          <w:tcPr>
            <w:tcW w:w="5680" w:type="dxa"/>
          </w:tcPr>
          <w:p w14:paraId="4394CA40" w14:textId="6B24A1C8"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25C9C494" w14:textId="77777777" w:rsidTr="007C192B">
        <w:trPr>
          <w:jc w:val="center"/>
        </w:trPr>
        <w:tc>
          <w:tcPr>
            <w:tcW w:w="607" w:type="dxa"/>
          </w:tcPr>
          <w:p w14:paraId="64D277F5"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2.10</w:t>
            </w:r>
          </w:p>
        </w:tc>
        <w:tc>
          <w:tcPr>
            <w:tcW w:w="7797" w:type="dxa"/>
          </w:tcPr>
          <w:p w14:paraId="7950E7DD"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Konstrukcja skrytek zapewniająca odprowadzenie wody z ich wnętrza i skuteczną wentylację, szczególnie tych w których przewidziane będą urządzenia z napędem silnikowym i paliwem.</w:t>
            </w:r>
          </w:p>
        </w:tc>
        <w:tc>
          <w:tcPr>
            <w:tcW w:w="5680" w:type="dxa"/>
          </w:tcPr>
          <w:p w14:paraId="2FDBFEC6" w14:textId="775F715C"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01DF2A1D" w14:textId="77777777" w:rsidTr="007C192B">
        <w:trPr>
          <w:jc w:val="center"/>
        </w:trPr>
        <w:tc>
          <w:tcPr>
            <w:tcW w:w="607" w:type="dxa"/>
          </w:tcPr>
          <w:p w14:paraId="488722A7"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2.11</w:t>
            </w:r>
          </w:p>
        </w:tc>
        <w:tc>
          <w:tcPr>
            <w:tcW w:w="7797" w:type="dxa"/>
          </w:tcPr>
          <w:p w14:paraId="0349460D"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Powierzchnie platform, podestu roboczego i podłogi kabiny w wykonaniu antypoślizgowym.</w:t>
            </w:r>
          </w:p>
        </w:tc>
        <w:tc>
          <w:tcPr>
            <w:tcW w:w="5680" w:type="dxa"/>
          </w:tcPr>
          <w:p w14:paraId="2D110AFC" w14:textId="238CD26E"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5CB738BD" w14:textId="77777777" w:rsidTr="007C192B">
        <w:trPr>
          <w:jc w:val="center"/>
        </w:trPr>
        <w:tc>
          <w:tcPr>
            <w:tcW w:w="607" w:type="dxa"/>
          </w:tcPr>
          <w:p w14:paraId="695F465E" w14:textId="7777777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2.12</w:t>
            </w:r>
          </w:p>
        </w:tc>
        <w:tc>
          <w:tcPr>
            <w:tcW w:w="7797" w:type="dxa"/>
          </w:tcPr>
          <w:p w14:paraId="10901B32" w14:textId="3FBD8AD4" w:rsidR="00207F95" w:rsidRPr="00BA12D2" w:rsidRDefault="00C8576B"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Pojazd wyposażony </w:t>
            </w:r>
            <w:r w:rsidR="00207F95" w:rsidRPr="00BA12D2">
              <w:rPr>
                <w:rFonts w:ascii="Times New Roman" w:hAnsi="Times New Roman" w:cs="Times New Roman"/>
                <w:color w:val="auto"/>
                <w:sz w:val="20"/>
                <w:szCs w:val="20"/>
              </w:rPr>
              <w:t>w</w:t>
            </w:r>
            <w:r w:rsidR="00207F95" w:rsidRPr="00BA12D2">
              <w:rPr>
                <w:rFonts w:ascii="Times New Roman" w:hAnsi="Times New Roman" w:cs="Times New Roman"/>
                <w:color w:val="auto"/>
              </w:rPr>
              <w:t xml:space="preserve"> </w:t>
            </w:r>
            <w:r w:rsidR="00207F95" w:rsidRPr="00BA12D2">
              <w:rPr>
                <w:rFonts w:ascii="Times New Roman" w:hAnsi="Times New Roman" w:cs="Times New Roman"/>
                <w:color w:val="auto"/>
                <w:sz w:val="20"/>
                <w:szCs w:val="20"/>
              </w:rPr>
              <w:t>urządzenie gaśniczo</w:t>
            </w:r>
            <w:r w:rsidR="001B05A7">
              <w:rPr>
                <w:rFonts w:ascii="Times New Roman" w:hAnsi="Times New Roman" w:cs="Times New Roman"/>
                <w:color w:val="auto"/>
                <w:sz w:val="20"/>
                <w:szCs w:val="20"/>
              </w:rPr>
              <w:t>-</w:t>
            </w:r>
            <w:r w:rsidR="00207F95" w:rsidRPr="00BA12D2">
              <w:rPr>
                <w:rFonts w:ascii="Times New Roman" w:hAnsi="Times New Roman" w:cs="Times New Roman"/>
                <w:color w:val="auto"/>
                <w:sz w:val="20"/>
                <w:szCs w:val="20"/>
              </w:rPr>
              <w:t>tnące o parametrach:</w:t>
            </w:r>
          </w:p>
          <w:p w14:paraId="3B7EC618" w14:textId="13E48D7F" w:rsidR="00207F95" w:rsidRPr="00BA12D2" w:rsidRDefault="007602C6"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wydajność od 56l/min</w:t>
            </w:r>
          </w:p>
          <w:p w14:paraId="4214F5D0" w14:textId="226C5123"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ciśnienie 250-300 bar</w:t>
            </w:r>
          </w:p>
          <w:p w14:paraId="307164D0" w14:textId="3F42C28C"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Wyposażenie:</w:t>
            </w:r>
          </w:p>
          <w:p w14:paraId="7F2E5A15" w14:textId="76E1805D"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pompa wody</w:t>
            </w:r>
          </w:p>
          <w:p w14:paraId="44066280" w14:textId="3B662A01"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 zbiornik na środek ścierny </w:t>
            </w:r>
            <w:r w:rsidR="006F4EF4">
              <w:rPr>
                <w:rFonts w:ascii="Times New Roman" w:hAnsi="Times New Roman" w:cs="Times New Roman"/>
                <w:color w:val="auto"/>
                <w:sz w:val="20"/>
                <w:szCs w:val="20"/>
              </w:rPr>
              <w:t xml:space="preserve"> min. </w:t>
            </w:r>
            <w:r w:rsidRPr="00BA12D2">
              <w:rPr>
                <w:rFonts w:ascii="Times New Roman" w:hAnsi="Times New Roman" w:cs="Times New Roman"/>
                <w:color w:val="auto"/>
                <w:sz w:val="20"/>
                <w:szCs w:val="20"/>
              </w:rPr>
              <w:t>10 l</w:t>
            </w:r>
          </w:p>
          <w:p w14:paraId="27C7919B" w14:textId="12A8A3EF"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xml:space="preserve">- zwijadło elektryczne szybkiego natarcia z wężem 1/2” od długości </w:t>
            </w:r>
            <w:r w:rsidR="00436B08">
              <w:rPr>
                <w:rFonts w:ascii="Times New Roman" w:hAnsi="Times New Roman" w:cs="Times New Roman"/>
                <w:color w:val="auto"/>
                <w:sz w:val="20"/>
                <w:szCs w:val="20"/>
              </w:rPr>
              <w:t xml:space="preserve">min. </w:t>
            </w:r>
            <w:r w:rsidRPr="00BA12D2">
              <w:rPr>
                <w:rFonts w:ascii="Times New Roman" w:hAnsi="Times New Roman" w:cs="Times New Roman"/>
                <w:color w:val="auto"/>
                <w:sz w:val="20"/>
                <w:szCs w:val="20"/>
              </w:rPr>
              <w:t>80 mb</w:t>
            </w:r>
          </w:p>
          <w:p w14:paraId="57E3B9BF" w14:textId="12A94BAB"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lanca ze wspornikiem gwiaździstym do stabilizacji pozycji</w:t>
            </w:r>
          </w:p>
          <w:p w14:paraId="03C89ED0" w14:textId="7CF8D934" w:rsidR="00496F9C" w:rsidRPr="00BA12D2" w:rsidRDefault="00496F9C" w:rsidP="00207F95">
            <w:pPr>
              <w:pStyle w:val="Default"/>
              <w:jc w:val="both"/>
              <w:rPr>
                <w:rFonts w:ascii="Times New Roman" w:hAnsi="Times New Roman" w:cs="Times New Roman"/>
                <w:color w:val="auto"/>
                <w:sz w:val="20"/>
                <w:szCs w:val="20"/>
              </w:rPr>
            </w:pPr>
            <w:r w:rsidRPr="00BA12D2">
              <w:rPr>
                <w:rFonts w:ascii="Times New Roman" w:hAnsi="Times New Roman" w:cs="Times New Roman"/>
                <w:color w:val="auto"/>
                <w:sz w:val="20"/>
                <w:szCs w:val="20"/>
              </w:rPr>
              <w:t>- bezprzewodowy system sterowania za pomocą pilota zamontowanego w lancy</w:t>
            </w:r>
          </w:p>
          <w:p w14:paraId="48925252" w14:textId="08061B79" w:rsidR="00C8576B" w:rsidRPr="00BA12D2" w:rsidRDefault="00C564E6" w:rsidP="00207F95">
            <w:pPr>
              <w:pStyle w:val="Default"/>
              <w:jc w:val="both"/>
              <w:rPr>
                <w:rStyle w:val="FontStyle74"/>
                <w:rFonts w:ascii="Times New Roman" w:hAnsi="Times New Roman" w:cs="Times New Roman"/>
                <w:sz w:val="20"/>
                <w:szCs w:val="20"/>
              </w:rPr>
            </w:pPr>
            <w:r w:rsidRPr="00BA12D2">
              <w:rPr>
                <w:rStyle w:val="FontStyle74"/>
                <w:rFonts w:ascii="Times New Roman" w:hAnsi="Times New Roman" w:cs="Times New Roman"/>
                <w:color w:val="auto"/>
                <w:sz w:val="20"/>
                <w:szCs w:val="20"/>
              </w:rPr>
              <w:t>U</w:t>
            </w:r>
            <w:r w:rsidRPr="00BA12D2">
              <w:rPr>
                <w:rStyle w:val="FontStyle74"/>
                <w:rFonts w:ascii="Times New Roman" w:hAnsi="Times New Roman" w:cs="Times New Roman"/>
              </w:rPr>
              <w:t>rządzenie</w:t>
            </w:r>
            <w:r w:rsidR="00C8576B" w:rsidRPr="00BA12D2">
              <w:rPr>
                <w:rStyle w:val="FontStyle74"/>
                <w:rFonts w:ascii="Times New Roman" w:hAnsi="Times New Roman" w:cs="Times New Roman"/>
                <w:color w:val="auto"/>
                <w:sz w:val="20"/>
                <w:szCs w:val="20"/>
              </w:rPr>
              <w:t xml:space="preserve"> musi posiadać świadectwo dopuszczenia wydane przez CNBOP.</w:t>
            </w:r>
          </w:p>
        </w:tc>
        <w:tc>
          <w:tcPr>
            <w:tcW w:w="5680" w:type="dxa"/>
          </w:tcPr>
          <w:p w14:paraId="306CE5C3" w14:textId="6C71911D"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61F130A5" w14:textId="77777777" w:rsidTr="007C192B">
        <w:trPr>
          <w:jc w:val="center"/>
        </w:trPr>
        <w:tc>
          <w:tcPr>
            <w:tcW w:w="607" w:type="dxa"/>
          </w:tcPr>
          <w:p w14:paraId="1AF48684" w14:textId="4EEDA09E"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3</w:t>
            </w:r>
          </w:p>
        </w:tc>
        <w:tc>
          <w:tcPr>
            <w:tcW w:w="7797" w:type="dxa"/>
          </w:tcPr>
          <w:p w14:paraId="31D927C8" w14:textId="3F2E11CB" w:rsidR="00C8576B" w:rsidRPr="00BA12D2" w:rsidRDefault="00C8576B" w:rsidP="00C8576B">
            <w:pPr>
              <w:pStyle w:val="Default"/>
              <w:jc w:val="both"/>
              <w:rPr>
                <w:rFonts w:ascii="Times New Roman" w:hAnsi="Times New Roman" w:cs="Times New Roman"/>
                <w:color w:val="auto"/>
                <w:sz w:val="20"/>
                <w:szCs w:val="20"/>
              </w:rPr>
            </w:pPr>
            <w:r w:rsidRPr="00BA12D2">
              <w:rPr>
                <w:rFonts w:ascii="Times New Roman" w:hAnsi="Times New Roman" w:cs="Times New Roman"/>
                <w:sz w:val="20"/>
                <w:szCs w:val="22"/>
              </w:rPr>
              <w:t xml:space="preserve">Układ połączeń musi zapewniać pobór wody przez </w:t>
            </w:r>
            <w:r w:rsidR="00C564E6" w:rsidRPr="00BA12D2">
              <w:rPr>
                <w:rFonts w:ascii="Times New Roman" w:hAnsi="Times New Roman" w:cs="Times New Roman"/>
                <w:sz w:val="20"/>
                <w:szCs w:val="22"/>
              </w:rPr>
              <w:t>urządzenie</w:t>
            </w:r>
            <w:r w:rsidRPr="00BA12D2">
              <w:rPr>
                <w:rFonts w:ascii="Times New Roman" w:hAnsi="Times New Roman" w:cs="Times New Roman"/>
                <w:sz w:val="20"/>
                <w:szCs w:val="22"/>
              </w:rPr>
              <w:t xml:space="preserve"> ze zbiornika wodnego pojazdu </w:t>
            </w:r>
          </w:p>
        </w:tc>
        <w:tc>
          <w:tcPr>
            <w:tcW w:w="5680" w:type="dxa"/>
          </w:tcPr>
          <w:p w14:paraId="72D7F57A" w14:textId="2B0F4B6A"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395E5446" w14:textId="77777777" w:rsidTr="007C192B">
        <w:trPr>
          <w:jc w:val="center"/>
        </w:trPr>
        <w:tc>
          <w:tcPr>
            <w:tcW w:w="607" w:type="dxa"/>
          </w:tcPr>
          <w:p w14:paraId="7CE4165C" w14:textId="2A42EA6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4</w:t>
            </w:r>
          </w:p>
        </w:tc>
        <w:tc>
          <w:tcPr>
            <w:tcW w:w="7797" w:type="dxa"/>
          </w:tcPr>
          <w:p w14:paraId="553AC141" w14:textId="715AF779"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Zbiornik wody o pojemności </w:t>
            </w:r>
            <w:r w:rsidR="00042B83" w:rsidRPr="00BA12D2">
              <w:rPr>
                <w:rStyle w:val="FontStyle74"/>
                <w:rFonts w:ascii="Times New Roman" w:hAnsi="Times New Roman" w:cs="Times New Roman"/>
                <w:sz w:val="20"/>
                <w:szCs w:val="20"/>
              </w:rPr>
              <w:t>d</w:t>
            </w:r>
            <w:r w:rsidR="00042B83" w:rsidRPr="00BA12D2">
              <w:rPr>
                <w:rStyle w:val="FontStyle74"/>
                <w:rFonts w:ascii="Times New Roman" w:hAnsi="Times New Roman" w:cs="Times New Roman"/>
              </w:rPr>
              <w:t>o</w:t>
            </w:r>
            <w:r w:rsidRPr="00BA12D2">
              <w:rPr>
                <w:rStyle w:val="FontStyle74"/>
                <w:rFonts w:ascii="Times New Roman" w:hAnsi="Times New Roman" w:cs="Times New Roman"/>
                <w:sz w:val="20"/>
                <w:szCs w:val="20"/>
              </w:rPr>
              <w:t xml:space="preserve">. 1000l wykonany z materiału odpornego na korozję. Zbiornik wyposażony w falochrony, nasadę </w:t>
            </w:r>
            <w:r w:rsidR="00042B83" w:rsidRPr="00BA12D2">
              <w:rPr>
                <w:rStyle w:val="FontStyle74"/>
                <w:rFonts w:ascii="Times New Roman" w:hAnsi="Times New Roman" w:cs="Times New Roman"/>
                <w:sz w:val="20"/>
                <w:szCs w:val="20"/>
              </w:rPr>
              <w:t>min. 52</w:t>
            </w:r>
            <w:r w:rsidRPr="00BA12D2">
              <w:rPr>
                <w:rStyle w:val="FontStyle74"/>
                <w:rFonts w:ascii="Times New Roman" w:hAnsi="Times New Roman" w:cs="Times New Roman"/>
                <w:sz w:val="20"/>
                <w:szCs w:val="20"/>
              </w:rPr>
              <w:t xml:space="preserve"> do napełniania, zawór spustowy oraz przewody przelewowe odprowadzające nadmiar wody poza pojazd.</w:t>
            </w:r>
          </w:p>
          <w:p w14:paraId="4A14C1F0" w14:textId="02F2C356"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Zbiorniki wyposażone we wskaźniki poziomu środków gaśniczych, umieszczone w przedziale </w:t>
            </w:r>
            <w:r w:rsidR="00C564E6" w:rsidRPr="00BA12D2">
              <w:rPr>
                <w:rStyle w:val="FontStyle74"/>
                <w:rFonts w:ascii="Times New Roman" w:hAnsi="Times New Roman" w:cs="Times New Roman"/>
                <w:sz w:val="20"/>
                <w:szCs w:val="20"/>
              </w:rPr>
              <w:t>sprzętowym</w:t>
            </w:r>
          </w:p>
        </w:tc>
        <w:tc>
          <w:tcPr>
            <w:tcW w:w="5680" w:type="dxa"/>
          </w:tcPr>
          <w:p w14:paraId="19610089" w14:textId="04CCDA9B"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7554E33E" w14:textId="77777777" w:rsidTr="007C192B">
        <w:trPr>
          <w:jc w:val="center"/>
        </w:trPr>
        <w:tc>
          <w:tcPr>
            <w:tcW w:w="607" w:type="dxa"/>
          </w:tcPr>
          <w:p w14:paraId="72D3C65C" w14:textId="5222F8C9"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5</w:t>
            </w:r>
          </w:p>
        </w:tc>
        <w:tc>
          <w:tcPr>
            <w:tcW w:w="7797" w:type="dxa"/>
          </w:tcPr>
          <w:p w14:paraId="416DBBD2" w14:textId="3BCF3B9A"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 szt. szuflad wysuwanych poziomo lub pionowo o nośności do 100 kg</w:t>
            </w:r>
            <w:r w:rsidR="00C564E6" w:rsidRPr="00BA12D2">
              <w:rPr>
                <w:rStyle w:val="FontStyle74"/>
                <w:rFonts w:ascii="Times New Roman" w:hAnsi="Times New Roman" w:cs="Times New Roman"/>
                <w:sz w:val="20"/>
                <w:szCs w:val="20"/>
              </w:rPr>
              <w:t>,</w:t>
            </w:r>
            <w:r w:rsidRPr="00BA12D2">
              <w:rPr>
                <w:rStyle w:val="FontStyle74"/>
                <w:rFonts w:ascii="Times New Roman" w:hAnsi="Times New Roman" w:cs="Times New Roman"/>
                <w:sz w:val="20"/>
                <w:szCs w:val="20"/>
              </w:rPr>
              <w:t xml:space="preserve"> wyposażonych w mocowania do transportu 2 aparatów powietrznych oraz pompy szlamowej lub agregatu prądotwórczego (rodzaj do uzgodnienia z Zamawiającym na etapie realizacji).</w:t>
            </w:r>
          </w:p>
        </w:tc>
        <w:tc>
          <w:tcPr>
            <w:tcW w:w="5680" w:type="dxa"/>
          </w:tcPr>
          <w:p w14:paraId="29CB3FA2" w14:textId="41EB2F85"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3E12AC51" w14:textId="77777777" w:rsidTr="007C192B">
        <w:trPr>
          <w:jc w:val="center"/>
        </w:trPr>
        <w:tc>
          <w:tcPr>
            <w:tcW w:w="607" w:type="dxa"/>
          </w:tcPr>
          <w:p w14:paraId="549EC6F8" w14:textId="33993D6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6</w:t>
            </w:r>
          </w:p>
        </w:tc>
        <w:tc>
          <w:tcPr>
            <w:tcW w:w="7797" w:type="dxa"/>
          </w:tcPr>
          <w:p w14:paraId="6A440543" w14:textId="77777777" w:rsidR="00C8576B" w:rsidRPr="00BA12D2" w:rsidRDefault="00C8576B" w:rsidP="00C8576B">
            <w:pPr>
              <w:widowControl/>
              <w:jc w:val="both"/>
              <w:rPr>
                <w:rFonts w:ascii="Times New Roman" w:hAnsi="Times New Roman" w:cs="Times New Roman"/>
                <w:sz w:val="20"/>
                <w:szCs w:val="20"/>
              </w:rPr>
            </w:pPr>
            <w:r w:rsidRPr="00BA12D2">
              <w:rPr>
                <w:rFonts w:ascii="Times New Roman" w:hAnsi="Times New Roman" w:cs="Times New Roman"/>
                <w:sz w:val="20"/>
                <w:szCs w:val="20"/>
              </w:rPr>
              <w:t xml:space="preserve">Nad motopompą zamontowana półka na długie elementy sprzętu ratowniczego (np.: deska ortopedyczna, szyny Kramera, bosak). </w:t>
            </w:r>
            <w:r w:rsidRPr="00BA12D2">
              <w:rPr>
                <w:rStyle w:val="FontStyle74"/>
                <w:rFonts w:ascii="Times New Roman" w:hAnsi="Times New Roman" w:cs="Times New Roman"/>
                <w:sz w:val="20"/>
                <w:szCs w:val="20"/>
              </w:rPr>
              <w:t>Dostęp do półki z przedziału motopompy.</w:t>
            </w:r>
          </w:p>
        </w:tc>
        <w:tc>
          <w:tcPr>
            <w:tcW w:w="5680" w:type="dxa"/>
          </w:tcPr>
          <w:p w14:paraId="4E8ACE21" w14:textId="768AD888"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711F604E" w14:textId="77777777" w:rsidTr="007C192B">
        <w:trPr>
          <w:jc w:val="center"/>
        </w:trPr>
        <w:tc>
          <w:tcPr>
            <w:tcW w:w="607" w:type="dxa"/>
          </w:tcPr>
          <w:p w14:paraId="6D698194" w14:textId="4D14BC1A"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7</w:t>
            </w:r>
          </w:p>
        </w:tc>
        <w:tc>
          <w:tcPr>
            <w:tcW w:w="7797" w:type="dxa"/>
          </w:tcPr>
          <w:p w14:paraId="039D0906"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Cztery półki – po jednej na każdą skrytkę z mocowaniami na urządzenia strażackie wg zapotrzebowania o nośności do 50 kg, w tym min. trzy półki z płynną regulacją wysokości.</w:t>
            </w:r>
          </w:p>
        </w:tc>
        <w:tc>
          <w:tcPr>
            <w:tcW w:w="5680" w:type="dxa"/>
          </w:tcPr>
          <w:p w14:paraId="3A6FE134" w14:textId="47A1C3BB"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287BC33F" w14:textId="77777777" w:rsidTr="007C192B">
        <w:trPr>
          <w:jc w:val="center"/>
        </w:trPr>
        <w:tc>
          <w:tcPr>
            <w:tcW w:w="607" w:type="dxa"/>
          </w:tcPr>
          <w:p w14:paraId="5BBE7710" w14:textId="026D1A49"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2.1</w:t>
            </w:r>
            <w:r w:rsidR="00470192" w:rsidRPr="00BA12D2">
              <w:rPr>
                <w:rStyle w:val="FontStyle74"/>
                <w:rFonts w:ascii="Times New Roman" w:hAnsi="Times New Roman" w:cs="Times New Roman"/>
                <w:sz w:val="20"/>
                <w:szCs w:val="20"/>
              </w:rPr>
              <w:t>8</w:t>
            </w:r>
          </w:p>
        </w:tc>
        <w:tc>
          <w:tcPr>
            <w:tcW w:w="7797" w:type="dxa"/>
          </w:tcPr>
          <w:p w14:paraId="34EA7BDA" w14:textId="6EFF2E60"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Przegrody na </w:t>
            </w:r>
            <w:r w:rsidR="00FA1E5F" w:rsidRPr="00BA12D2">
              <w:rPr>
                <w:rStyle w:val="FontStyle74"/>
                <w:rFonts w:ascii="Times New Roman" w:hAnsi="Times New Roman" w:cs="Times New Roman"/>
                <w:color w:val="auto"/>
                <w:sz w:val="20"/>
                <w:szCs w:val="20"/>
              </w:rPr>
              <w:t>d</w:t>
            </w:r>
            <w:r w:rsidR="00FA1E5F" w:rsidRPr="00BA12D2">
              <w:rPr>
                <w:rStyle w:val="FontStyle74"/>
                <w:rFonts w:ascii="Times New Roman" w:hAnsi="Times New Roman" w:cs="Times New Roman"/>
              </w:rPr>
              <w:t>wa</w:t>
            </w:r>
            <w:r w:rsidRPr="00BA12D2">
              <w:rPr>
                <w:rStyle w:val="FontStyle74"/>
                <w:rFonts w:ascii="Times New Roman" w:hAnsi="Times New Roman" w:cs="Times New Roman"/>
                <w:color w:val="auto"/>
                <w:sz w:val="20"/>
                <w:szCs w:val="20"/>
              </w:rPr>
              <w:t xml:space="preserve"> węży tłoczn</w:t>
            </w:r>
            <w:r w:rsidR="00FA1E5F" w:rsidRPr="00BA12D2">
              <w:rPr>
                <w:rStyle w:val="FontStyle74"/>
                <w:rFonts w:ascii="Times New Roman" w:hAnsi="Times New Roman" w:cs="Times New Roman"/>
                <w:color w:val="auto"/>
                <w:sz w:val="20"/>
                <w:szCs w:val="20"/>
              </w:rPr>
              <w:t>e</w:t>
            </w:r>
            <w:r w:rsidRPr="00BA12D2">
              <w:rPr>
                <w:rStyle w:val="FontStyle74"/>
                <w:rFonts w:ascii="Times New Roman" w:hAnsi="Times New Roman" w:cs="Times New Roman"/>
                <w:color w:val="auto"/>
                <w:sz w:val="20"/>
                <w:szCs w:val="20"/>
              </w:rPr>
              <w:t xml:space="preserve"> – rozmiar</w:t>
            </w:r>
            <w:r w:rsidRPr="00BA12D2">
              <w:rPr>
                <w:rStyle w:val="FontStyle74"/>
                <w:rFonts w:ascii="Times New Roman" w:hAnsi="Times New Roman" w:cs="Times New Roman"/>
                <w:sz w:val="20"/>
                <w:szCs w:val="20"/>
              </w:rPr>
              <w:t xml:space="preserve"> wg zapotrzebowania.</w:t>
            </w:r>
          </w:p>
        </w:tc>
        <w:tc>
          <w:tcPr>
            <w:tcW w:w="5680" w:type="dxa"/>
          </w:tcPr>
          <w:p w14:paraId="229E2846" w14:textId="23DEAD2F" w:rsidR="00C8576B" w:rsidRPr="00BA12D2" w:rsidRDefault="00C8576B" w:rsidP="00C8576B">
            <w:pPr>
              <w:pStyle w:val="Style22"/>
              <w:widowControl/>
              <w:rPr>
                <w:rStyle w:val="FontStyle74"/>
                <w:rFonts w:ascii="Times New Roman" w:hAnsi="Times New Roman" w:cs="Times New Roman"/>
                <w:b/>
                <w:bCs/>
                <w:sz w:val="20"/>
                <w:szCs w:val="20"/>
              </w:rPr>
            </w:pPr>
          </w:p>
        </w:tc>
      </w:tr>
      <w:tr w:rsidR="00C8576B" w:rsidRPr="00BA12D2" w14:paraId="586FB506" w14:textId="77777777" w:rsidTr="007C192B">
        <w:trPr>
          <w:jc w:val="center"/>
        </w:trPr>
        <w:tc>
          <w:tcPr>
            <w:tcW w:w="607" w:type="dxa"/>
          </w:tcPr>
          <w:p w14:paraId="2EFE1C1C" w14:textId="76AEC808"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00470192" w:rsidRPr="00BA12D2">
              <w:rPr>
                <w:rStyle w:val="FontStyle74"/>
                <w:rFonts w:ascii="Times New Roman" w:hAnsi="Times New Roman" w:cs="Times New Roman"/>
                <w:sz w:val="20"/>
                <w:szCs w:val="20"/>
              </w:rPr>
              <w:t>19</w:t>
            </w:r>
          </w:p>
        </w:tc>
        <w:tc>
          <w:tcPr>
            <w:tcW w:w="7797" w:type="dxa"/>
          </w:tcPr>
          <w:p w14:paraId="658917F1" w14:textId="77777777" w:rsidR="00C8576B" w:rsidRPr="00BA12D2" w:rsidRDefault="00C8576B" w:rsidP="00C8576B">
            <w:pPr>
              <w:pStyle w:val="Style22"/>
              <w:widowControl/>
              <w:jc w:val="both"/>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Przygotowanie uchwytów i montaż sprzętu będącego na wyposażeniu jednostki: Piła łańcuchowa, motopompa szlamowa, agregat prądotwórczy, armatura wodno-pianowa, sprzęt burzący, pachołki drogowe, hydronetka, kanistry, torba PSP R1.</w:t>
            </w:r>
          </w:p>
        </w:tc>
        <w:tc>
          <w:tcPr>
            <w:tcW w:w="5680" w:type="dxa"/>
          </w:tcPr>
          <w:p w14:paraId="5768541D" w14:textId="30A6AC28"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4A99AE95" w14:textId="77777777" w:rsidTr="007C192B">
        <w:trPr>
          <w:jc w:val="center"/>
        </w:trPr>
        <w:tc>
          <w:tcPr>
            <w:tcW w:w="607" w:type="dxa"/>
          </w:tcPr>
          <w:p w14:paraId="508094E0" w14:textId="7A24C4B5"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2.2</w:t>
            </w:r>
            <w:r w:rsidR="00470192" w:rsidRPr="00BA12D2">
              <w:rPr>
                <w:rStyle w:val="FontStyle74"/>
                <w:rFonts w:ascii="Times New Roman" w:hAnsi="Times New Roman" w:cs="Times New Roman"/>
                <w:sz w:val="20"/>
                <w:szCs w:val="20"/>
              </w:rPr>
              <w:t>0</w:t>
            </w:r>
          </w:p>
        </w:tc>
        <w:tc>
          <w:tcPr>
            <w:tcW w:w="7797" w:type="dxa"/>
          </w:tcPr>
          <w:p w14:paraId="6FDC2C37" w14:textId="6CF36E2E" w:rsidR="00C8576B" w:rsidRPr="00BA12D2" w:rsidRDefault="00C8576B" w:rsidP="000736FC">
            <w:pPr>
              <w:pStyle w:val="Style22"/>
              <w:widowControl/>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 xml:space="preserve">Pojazd wyposażony w system ładowania akumulatora z </w:t>
            </w:r>
            <w:r w:rsidRPr="00BA12D2">
              <w:rPr>
                <w:rStyle w:val="FontStyle74"/>
                <w:rFonts w:ascii="Times New Roman" w:hAnsi="Times New Roman" w:cs="Times New Roman"/>
                <w:color w:val="auto"/>
                <w:sz w:val="20"/>
                <w:szCs w:val="20"/>
              </w:rPr>
              <w:t>gniazdem na zewnątrz pojazdu, kontrolką sygnalizującą ładowanie na desce rozdzielczej i blokadą rozruchu silnika w trakcje ładowania akumulatora. W komplecie prostownik wyposażony w funkcję automatycznego ładowania w zależności od napięcia akumulatora.</w:t>
            </w:r>
          </w:p>
        </w:tc>
        <w:tc>
          <w:tcPr>
            <w:tcW w:w="5680" w:type="dxa"/>
          </w:tcPr>
          <w:p w14:paraId="6C9927D3" w14:textId="05274A55"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742F6DAA" w14:textId="77777777" w:rsidTr="007C192B">
        <w:trPr>
          <w:jc w:val="center"/>
        </w:trPr>
        <w:tc>
          <w:tcPr>
            <w:tcW w:w="607" w:type="dxa"/>
          </w:tcPr>
          <w:p w14:paraId="410C5E2D" w14:textId="35554B4D"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1</w:t>
            </w:r>
          </w:p>
        </w:tc>
        <w:tc>
          <w:tcPr>
            <w:tcW w:w="7797" w:type="dxa"/>
          </w:tcPr>
          <w:p w14:paraId="1285B952" w14:textId="77777777" w:rsidR="00C8576B" w:rsidRPr="00BA12D2" w:rsidRDefault="00C8576B" w:rsidP="00C8576B">
            <w:pPr>
              <w:widowControl/>
              <w:jc w:val="both"/>
              <w:rPr>
                <w:rStyle w:val="FontStyle74"/>
                <w:rFonts w:ascii="Times New Roman" w:hAnsi="Times New Roman" w:cs="Times New Roman"/>
                <w:sz w:val="20"/>
                <w:szCs w:val="20"/>
              </w:rPr>
            </w:pPr>
            <w:r w:rsidRPr="00BA12D2">
              <w:rPr>
                <w:rFonts w:ascii="Times New Roman" w:hAnsi="Times New Roman" w:cs="Times New Roman"/>
                <w:sz w:val="20"/>
                <w:szCs w:val="20"/>
              </w:rPr>
              <w:t>Maszt pneumatyczny o mocy najaśnic min. 25000 lm, najaśnice w technologii LED. Podnoszenie, opuszczanie i obracanie najaśnic sterowane za pomocą pilota bezprzewodowego. Zasilanie najaśnic i kompresora dla masztu z instalacji elektrycznej pojazdu przy wykorzystaniu zamontowanej w pojeździe na stałe przetwornicy napięcia 12/ 230V i z możliwością alternatywnego zasilania z agregatu prądotwórczego. Wysokość masztu po rozłożeniu od poziomu dachu do reflektora minimum 1,5 m. Świadectwo pojazdu musi uwzględniać maszt jako urządzenie zamontowane na stałe.</w:t>
            </w:r>
          </w:p>
        </w:tc>
        <w:tc>
          <w:tcPr>
            <w:tcW w:w="5680" w:type="dxa"/>
          </w:tcPr>
          <w:p w14:paraId="2F233184" w14:textId="0005811E" w:rsidR="00C8576B" w:rsidRPr="00BA12D2" w:rsidRDefault="00C8576B" w:rsidP="00C8576B">
            <w:pPr>
              <w:pStyle w:val="Style22"/>
              <w:widowControl/>
              <w:rPr>
                <w:rStyle w:val="FontStyle74"/>
                <w:rFonts w:ascii="Times New Roman" w:hAnsi="Times New Roman" w:cs="Times New Roman"/>
                <w:sz w:val="20"/>
                <w:szCs w:val="20"/>
              </w:rPr>
            </w:pPr>
          </w:p>
        </w:tc>
      </w:tr>
      <w:tr w:rsidR="00C8576B" w:rsidRPr="00BA12D2" w14:paraId="2C910348" w14:textId="77777777" w:rsidTr="007C192B">
        <w:trPr>
          <w:jc w:val="center"/>
        </w:trPr>
        <w:tc>
          <w:tcPr>
            <w:tcW w:w="607" w:type="dxa"/>
          </w:tcPr>
          <w:p w14:paraId="60EAFF8B" w14:textId="5CBAF222"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2</w:t>
            </w:r>
          </w:p>
        </w:tc>
        <w:tc>
          <w:tcPr>
            <w:tcW w:w="7797" w:type="dxa"/>
          </w:tcPr>
          <w:p w14:paraId="325A5F20" w14:textId="7B28B620" w:rsidR="00C8576B" w:rsidRPr="00BA12D2" w:rsidRDefault="00F4479E" w:rsidP="00C8576B">
            <w:pPr>
              <w:widowControl/>
              <w:jc w:val="both"/>
              <w:rPr>
                <w:rFonts w:ascii="Times New Roman" w:hAnsi="Times New Roman" w:cs="Times New Roman"/>
                <w:sz w:val="20"/>
                <w:szCs w:val="20"/>
              </w:rPr>
            </w:pPr>
            <w:r w:rsidRPr="00BA12D2">
              <w:rPr>
                <w:rFonts w:ascii="Times New Roman" w:hAnsi="Times New Roman" w:cs="Times New Roman"/>
                <w:sz w:val="20"/>
                <w:szCs w:val="20"/>
              </w:rPr>
              <w:t>Trzy</w:t>
            </w:r>
            <w:r w:rsidR="00C8576B" w:rsidRPr="00BA12D2">
              <w:rPr>
                <w:rFonts w:ascii="Times New Roman" w:hAnsi="Times New Roman" w:cs="Times New Roman"/>
                <w:sz w:val="20"/>
                <w:szCs w:val="20"/>
              </w:rPr>
              <w:t xml:space="preserve"> skrzynki zapewniające miejsce transportowe dla drobnych narzędzi oraz kanistra z paliwem dodatkowym.</w:t>
            </w:r>
          </w:p>
        </w:tc>
        <w:tc>
          <w:tcPr>
            <w:tcW w:w="5680" w:type="dxa"/>
          </w:tcPr>
          <w:p w14:paraId="50000A1E" w14:textId="5391ADD0" w:rsidR="00C8576B" w:rsidRPr="00BA12D2" w:rsidRDefault="00C8576B" w:rsidP="00C8576B">
            <w:pPr>
              <w:widowControl/>
              <w:rPr>
                <w:rFonts w:ascii="Times New Roman" w:hAnsi="Times New Roman" w:cs="Times New Roman"/>
                <w:sz w:val="20"/>
                <w:szCs w:val="20"/>
              </w:rPr>
            </w:pPr>
          </w:p>
        </w:tc>
      </w:tr>
      <w:tr w:rsidR="00C8576B" w:rsidRPr="00BA12D2" w14:paraId="3952F611" w14:textId="77777777" w:rsidTr="007C192B">
        <w:trPr>
          <w:jc w:val="center"/>
        </w:trPr>
        <w:tc>
          <w:tcPr>
            <w:tcW w:w="607" w:type="dxa"/>
          </w:tcPr>
          <w:p w14:paraId="5237A797" w14:textId="7DDFBF7C"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3</w:t>
            </w:r>
          </w:p>
        </w:tc>
        <w:tc>
          <w:tcPr>
            <w:tcW w:w="7797" w:type="dxa"/>
          </w:tcPr>
          <w:p w14:paraId="3C251BCE" w14:textId="77777777" w:rsidR="00C8576B" w:rsidRPr="00BA12D2" w:rsidRDefault="00C8576B" w:rsidP="00C8576B">
            <w:pPr>
              <w:widowControl/>
              <w:jc w:val="both"/>
              <w:rPr>
                <w:rFonts w:ascii="Times New Roman" w:hAnsi="Times New Roman" w:cs="Times New Roman"/>
                <w:sz w:val="20"/>
                <w:szCs w:val="20"/>
              </w:rPr>
            </w:pPr>
            <w:r w:rsidRPr="00BA12D2">
              <w:rPr>
                <w:rFonts w:ascii="Times New Roman" w:hAnsi="Times New Roman" w:cs="Times New Roman"/>
                <w:sz w:val="20"/>
                <w:szCs w:val="20"/>
              </w:rPr>
              <w:t>Zabudowa sprzętowa wyposażona w niezależny od pracy silnika pojazdu układ ogrzewania wykorzystujący paliwo ze zbiornika paliwowego pojazdu. Wylot ogrzewanego powietrza skierowany w okolice motopompy.</w:t>
            </w:r>
          </w:p>
        </w:tc>
        <w:tc>
          <w:tcPr>
            <w:tcW w:w="5680" w:type="dxa"/>
          </w:tcPr>
          <w:p w14:paraId="76A88067" w14:textId="16C5DD5B" w:rsidR="00C8576B" w:rsidRPr="00BA12D2" w:rsidRDefault="00C8576B" w:rsidP="00C8576B">
            <w:pPr>
              <w:widowControl/>
              <w:rPr>
                <w:rFonts w:ascii="Times New Roman" w:hAnsi="Times New Roman" w:cs="Times New Roman"/>
                <w:sz w:val="20"/>
                <w:szCs w:val="20"/>
              </w:rPr>
            </w:pPr>
          </w:p>
        </w:tc>
      </w:tr>
      <w:tr w:rsidR="00C8576B" w:rsidRPr="00BA12D2" w14:paraId="34279272" w14:textId="77777777" w:rsidTr="007C192B">
        <w:trPr>
          <w:jc w:val="center"/>
        </w:trPr>
        <w:tc>
          <w:tcPr>
            <w:tcW w:w="607" w:type="dxa"/>
          </w:tcPr>
          <w:p w14:paraId="3EB6AD63" w14:textId="29CB131B"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4</w:t>
            </w:r>
          </w:p>
        </w:tc>
        <w:tc>
          <w:tcPr>
            <w:tcW w:w="7797" w:type="dxa"/>
          </w:tcPr>
          <w:p w14:paraId="0126862F" w14:textId="4F7D729B" w:rsidR="00C8576B" w:rsidRPr="00BA12D2" w:rsidRDefault="00C8576B" w:rsidP="000736FC">
            <w:pPr>
              <w:widowControl/>
              <w:rPr>
                <w:rFonts w:ascii="Times New Roman" w:hAnsi="Times New Roman" w:cs="Times New Roman"/>
                <w:sz w:val="20"/>
                <w:szCs w:val="20"/>
              </w:rPr>
            </w:pPr>
            <w:r w:rsidRPr="00BA12D2">
              <w:rPr>
                <w:rFonts w:ascii="Times New Roman" w:hAnsi="Times New Roman" w:cs="Times New Roman"/>
                <w:sz w:val="20"/>
                <w:szCs w:val="20"/>
              </w:rPr>
              <w:t xml:space="preserve">Na dachu pojazdu zamontowane: </w:t>
            </w:r>
            <w:r w:rsidR="00F4479E" w:rsidRPr="00BA12D2">
              <w:rPr>
                <w:rFonts w:ascii="Times New Roman" w:hAnsi="Times New Roman" w:cs="Times New Roman"/>
                <w:sz w:val="20"/>
                <w:szCs w:val="20"/>
              </w:rPr>
              <w:t>mocowania na drabinę teleskopową dielektryczną telesteps</w:t>
            </w:r>
            <w:r w:rsidRPr="00BA12D2">
              <w:rPr>
                <w:rFonts w:ascii="Times New Roman" w:hAnsi="Times New Roman" w:cs="Times New Roman"/>
                <w:sz w:val="20"/>
                <w:szCs w:val="20"/>
              </w:rPr>
              <w:t xml:space="preserve"> oraz  skrzynia narzędziowa wykonana całkowicie z aluminium. Wymiary skrzyni 1800x</w:t>
            </w:r>
            <w:r w:rsidR="00F4479E" w:rsidRPr="00BA12D2">
              <w:rPr>
                <w:rFonts w:ascii="Times New Roman" w:hAnsi="Times New Roman" w:cs="Times New Roman"/>
                <w:sz w:val="20"/>
                <w:szCs w:val="20"/>
              </w:rPr>
              <w:t>6</w:t>
            </w:r>
            <w:r w:rsidRPr="00BA12D2">
              <w:rPr>
                <w:rFonts w:ascii="Times New Roman" w:hAnsi="Times New Roman" w:cs="Times New Roman"/>
                <w:sz w:val="20"/>
                <w:szCs w:val="20"/>
              </w:rPr>
              <w:t>00x</w:t>
            </w:r>
            <w:r w:rsidR="00F4479E" w:rsidRPr="00BA12D2">
              <w:rPr>
                <w:rFonts w:ascii="Times New Roman" w:hAnsi="Times New Roman" w:cs="Times New Roman"/>
                <w:sz w:val="20"/>
                <w:szCs w:val="20"/>
              </w:rPr>
              <w:t>250</w:t>
            </w:r>
            <w:r w:rsidRPr="00BA12D2">
              <w:rPr>
                <w:rFonts w:ascii="Times New Roman" w:hAnsi="Times New Roman" w:cs="Times New Roman"/>
                <w:sz w:val="20"/>
                <w:szCs w:val="20"/>
              </w:rPr>
              <w:t xml:space="preserve"> mm. Skrzynia zamykane pokrywą. Wnętrze skrzyni oświetlane listwą LED włączaną automatycznie po otwarciu skrzyni.</w:t>
            </w:r>
          </w:p>
        </w:tc>
        <w:tc>
          <w:tcPr>
            <w:tcW w:w="5680" w:type="dxa"/>
          </w:tcPr>
          <w:p w14:paraId="3DF67D09" w14:textId="3FC9A8E7" w:rsidR="00C8576B" w:rsidRPr="00BA12D2" w:rsidRDefault="00C8576B" w:rsidP="00C8576B">
            <w:pPr>
              <w:widowControl/>
              <w:rPr>
                <w:rFonts w:ascii="Times New Roman" w:hAnsi="Times New Roman" w:cs="Times New Roman"/>
                <w:sz w:val="20"/>
                <w:szCs w:val="20"/>
              </w:rPr>
            </w:pPr>
          </w:p>
        </w:tc>
      </w:tr>
      <w:tr w:rsidR="00C8576B" w:rsidRPr="00BA12D2" w14:paraId="778C4DEC" w14:textId="77777777" w:rsidTr="007C192B">
        <w:trPr>
          <w:jc w:val="center"/>
        </w:trPr>
        <w:tc>
          <w:tcPr>
            <w:tcW w:w="607" w:type="dxa"/>
          </w:tcPr>
          <w:p w14:paraId="6D29EBFD" w14:textId="5833A25A"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5</w:t>
            </w:r>
          </w:p>
        </w:tc>
        <w:tc>
          <w:tcPr>
            <w:tcW w:w="7797" w:type="dxa"/>
          </w:tcPr>
          <w:p w14:paraId="7C4F3B2C" w14:textId="77777777" w:rsidR="00C8576B" w:rsidRPr="00BA12D2" w:rsidRDefault="00C8576B" w:rsidP="00C8576B">
            <w:pPr>
              <w:widowControl/>
              <w:jc w:val="both"/>
              <w:rPr>
                <w:rFonts w:ascii="Times New Roman" w:hAnsi="Times New Roman" w:cs="Times New Roman"/>
                <w:sz w:val="20"/>
                <w:szCs w:val="20"/>
              </w:rPr>
            </w:pPr>
            <w:r w:rsidRPr="00BA12D2">
              <w:rPr>
                <w:rFonts w:ascii="Times New Roman" w:hAnsi="Times New Roman" w:cs="Times New Roman"/>
                <w:sz w:val="20"/>
                <w:szCs w:val="20"/>
              </w:rPr>
              <w:t>Wciągarka elektryczna zamontowana z przodu pojazdu o uciągu min. 5000 kg i długości liny stalowej min 25 mb. Wciągarka i przód pojazdu zabezpieczone orurowaniem ze stali nierdzewnej polerowanej na wysoki połysk.</w:t>
            </w:r>
          </w:p>
        </w:tc>
        <w:tc>
          <w:tcPr>
            <w:tcW w:w="5680" w:type="dxa"/>
          </w:tcPr>
          <w:p w14:paraId="069E0757" w14:textId="36616C47" w:rsidR="00C8576B" w:rsidRPr="00BA12D2" w:rsidRDefault="00C8576B" w:rsidP="00C8576B">
            <w:pPr>
              <w:widowControl/>
              <w:rPr>
                <w:rFonts w:ascii="Times New Roman" w:hAnsi="Times New Roman" w:cs="Times New Roman"/>
                <w:sz w:val="20"/>
                <w:szCs w:val="20"/>
              </w:rPr>
            </w:pPr>
          </w:p>
        </w:tc>
      </w:tr>
      <w:tr w:rsidR="00C8576B" w:rsidRPr="00BA12D2" w14:paraId="34FD39A0" w14:textId="77777777" w:rsidTr="007C192B">
        <w:trPr>
          <w:jc w:val="center"/>
        </w:trPr>
        <w:tc>
          <w:tcPr>
            <w:tcW w:w="607" w:type="dxa"/>
          </w:tcPr>
          <w:p w14:paraId="5C965536" w14:textId="1C74E898"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2.2</w:t>
            </w:r>
            <w:r w:rsidR="00470192" w:rsidRPr="00BA12D2">
              <w:rPr>
                <w:rStyle w:val="FontStyle74"/>
                <w:rFonts w:ascii="Times New Roman" w:hAnsi="Times New Roman" w:cs="Times New Roman"/>
                <w:sz w:val="20"/>
                <w:szCs w:val="20"/>
              </w:rPr>
              <w:t>6</w:t>
            </w:r>
          </w:p>
        </w:tc>
        <w:tc>
          <w:tcPr>
            <w:tcW w:w="7797" w:type="dxa"/>
          </w:tcPr>
          <w:p w14:paraId="0E4FE9D6" w14:textId="77777777" w:rsidR="00C8576B" w:rsidRPr="00BA12D2" w:rsidRDefault="00C8576B" w:rsidP="00C8576B">
            <w:pPr>
              <w:widowControl/>
              <w:jc w:val="both"/>
              <w:rPr>
                <w:rFonts w:ascii="Times New Roman" w:hAnsi="Times New Roman" w:cs="Times New Roman"/>
                <w:sz w:val="20"/>
                <w:szCs w:val="20"/>
              </w:rPr>
            </w:pPr>
            <w:r w:rsidRPr="00BA12D2">
              <w:rPr>
                <w:rFonts w:ascii="Times New Roman" w:hAnsi="Times New Roman" w:cs="Times New Roman"/>
                <w:sz w:val="20"/>
                <w:szCs w:val="20"/>
              </w:rPr>
              <w:t xml:space="preserve">Pojazd wyposażony w hak holowniczy kulowo oczkowy (możliwość podpięcia przyczepy lekkiej z zaczepem kulowym oraz ciężarowej </w:t>
            </w:r>
            <w:r w:rsidRPr="00BA12D2">
              <w:rPr>
                <w:rFonts w:ascii="Times New Roman" w:hAnsi="Times New Roman" w:cs="Times New Roman"/>
                <w:sz w:val="20"/>
                <w:szCs w:val="20"/>
              </w:rPr>
              <w:br/>
              <w:t>z zaczepem bolcowym) z gniazdem zasilającym instalacje elektryczną podpinanej przyczepy.</w:t>
            </w:r>
          </w:p>
        </w:tc>
        <w:tc>
          <w:tcPr>
            <w:tcW w:w="5680" w:type="dxa"/>
          </w:tcPr>
          <w:p w14:paraId="2ACA7BD4" w14:textId="5283A8C6" w:rsidR="00C8576B" w:rsidRPr="00BA12D2" w:rsidRDefault="00C8576B" w:rsidP="00C8576B">
            <w:pPr>
              <w:widowControl/>
              <w:rPr>
                <w:rFonts w:ascii="Times New Roman" w:hAnsi="Times New Roman" w:cs="Times New Roman"/>
                <w:sz w:val="20"/>
                <w:szCs w:val="20"/>
              </w:rPr>
            </w:pPr>
          </w:p>
        </w:tc>
      </w:tr>
      <w:tr w:rsidR="00C8576B" w:rsidRPr="00BA12D2" w14:paraId="00B3B5BD" w14:textId="77777777" w:rsidTr="007C192B">
        <w:trPr>
          <w:jc w:val="center"/>
        </w:trPr>
        <w:tc>
          <w:tcPr>
            <w:tcW w:w="607" w:type="dxa"/>
          </w:tcPr>
          <w:p w14:paraId="71987F25" w14:textId="7689E225"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00470192" w:rsidRPr="00BA12D2">
              <w:rPr>
                <w:rStyle w:val="FontStyle74"/>
                <w:rFonts w:ascii="Times New Roman" w:hAnsi="Times New Roman" w:cs="Times New Roman"/>
                <w:sz w:val="20"/>
                <w:szCs w:val="20"/>
              </w:rPr>
              <w:t>27</w:t>
            </w:r>
          </w:p>
        </w:tc>
        <w:tc>
          <w:tcPr>
            <w:tcW w:w="7797" w:type="dxa"/>
          </w:tcPr>
          <w:p w14:paraId="0252AE59" w14:textId="77777777" w:rsidR="00C8576B" w:rsidRPr="00BA12D2" w:rsidRDefault="00C8576B"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Nadwozie sprzętowe wyposażone w 4 boczne skrytki poniżej linii podłogi – drzwiczki skrytek po otwarciu powinny tworzyć podesty robocze wytrzymujące obciążenie min 90 kg. Skrytki zamykane na klucz, 1 klucz pasuje do wszystkich zamków.</w:t>
            </w:r>
          </w:p>
        </w:tc>
        <w:tc>
          <w:tcPr>
            <w:tcW w:w="5680" w:type="dxa"/>
          </w:tcPr>
          <w:p w14:paraId="38F74235" w14:textId="1FEE8AA0" w:rsidR="00C8576B" w:rsidRPr="00BA12D2" w:rsidRDefault="00C8576B" w:rsidP="00C8576B">
            <w:pPr>
              <w:widowControl/>
              <w:rPr>
                <w:rFonts w:ascii="Times New Roman" w:hAnsi="Times New Roman" w:cs="Times New Roman"/>
                <w:sz w:val="20"/>
                <w:szCs w:val="20"/>
              </w:rPr>
            </w:pPr>
          </w:p>
        </w:tc>
      </w:tr>
      <w:tr w:rsidR="00C8576B" w:rsidRPr="00BA12D2" w14:paraId="1DD5D303" w14:textId="77777777" w:rsidTr="007C192B">
        <w:trPr>
          <w:jc w:val="center"/>
        </w:trPr>
        <w:tc>
          <w:tcPr>
            <w:tcW w:w="607" w:type="dxa"/>
          </w:tcPr>
          <w:p w14:paraId="094FCCE9" w14:textId="27A817B2"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00470192" w:rsidRPr="00BA12D2">
              <w:rPr>
                <w:rStyle w:val="FontStyle74"/>
                <w:rFonts w:ascii="Times New Roman" w:hAnsi="Times New Roman" w:cs="Times New Roman"/>
                <w:sz w:val="20"/>
                <w:szCs w:val="20"/>
              </w:rPr>
              <w:t>28</w:t>
            </w:r>
          </w:p>
        </w:tc>
        <w:tc>
          <w:tcPr>
            <w:tcW w:w="7797" w:type="dxa"/>
          </w:tcPr>
          <w:p w14:paraId="5574B16E" w14:textId="77777777" w:rsidR="00C8576B" w:rsidRPr="00BA12D2" w:rsidRDefault="00C8576B" w:rsidP="00C8576B">
            <w:pPr>
              <w:pStyle w:val="Default"/>
              <w:jc w:val="both"/>
              <w:rPr>
                <w:rFonts w:ascii="Times New Roman" w:hAnsi="Times New Roman" w:cs="Times New Roman"/>
                <w:sz w:val="22"/>
                <w:szCs w:val="22"/>
              </w:rPr>
            </w:pPr>
            <w:r w:rsidRPr="00BA12D2">
              <w:rPr>
                <w:rFonts w:ascii="Times New Roman" w:hAnsi="Times New Roman" w:cs="Times New Roman"/>
                <w:sz w:val="20"/>
                <w:szCs w:val="22"/>
              </w:rPr>
              <w:t>W pojeździe należy zamontować zestaw higieniczny zawierający między innymi: kran z wodą, pojemnik na mydło, pojemnik na ręczniki papierowe. Zestaw umocowany na wysuwanej tacy tak aby mycie było możliwe poza skrytką pojazdu.</w:t>
            </w:r>
          </w:p>
        </w:tc>
        <w:tc>
          <w:tcPr>
            <w:tcW w:w="5680" w:type="dxa"/>
          </w:tcPr>
          <w:p w14:paraId="78C7A36F" w14:textId="1D48D5AC" w:rsidR="00C8576B" w:rsidRPr="00BA12D2" w:rsidRDefault="00C8576B" w:rsidP="00C8576B">
            <w:pPr>
              <w:widowControl/>
              <w:rPr>
                <w:rFonts w:ascii="Times New Roman" w:hAnsi="Times New Roman" w:cs="Times New Roman"/>
                <w:sz w:val="20"/>
                <w:szCs w:val="20"/>
              </w:rPr>
            </w:pPr>
          </w:p>
        </w:tc>
      </w:tr>
      <w:tr w:rsidR="00C8576B" w:rsidRPr="00BA12D2" w14:paraId="526F61EA" w14:textId="77777777" w:rsidTr="007C192B">
        <w:trPr>
          <w:jc w:val="center"/>
        </w:trPr>
        <w:tc>
          <w:tcPr>
            <w:tcW w:w="607" w:type="dxa"/>
          </w:tcPr>
          <w:p w14:paraId="0E16BE21" w14:textId="1C2E2CF7" w:rsidR="00C8576B" w:rsidRPr="00BA12D2" w:rsidRDefault="00C8576B"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00470192" w:rsidRPr="00BA12D2">
              <w:rPr>
                <w:rStyle w:val="FontStyle74"/>
                <w:rFonts w:ascii="Times New Roman" w:hAnsi="Times New Roman" w:cs="Times New Roman"/>
                <w:sz w:val="20"/>
                <w:szCs w:val="20"/>
              </w:rPr>
              <w:t>29</w:t>
            </w:r>
          </w:p>
        </w:tc>
        <w:tc>
          <w:tcPr>
            <w:tcW w:w="7797" w:type="dxa"/>
          </w:tcPr>
          <w:p w14:paraId="1988A8FE" w14:textId="77777777" w:rsidR="00C8576B" w:rsidRPr="00BA12D2" w:rsidRDefault="00C8576B"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standardowy sprzęt, dostarczany z podwoziem, min: 2 kliny, klucz do kół, podnośnik hydrauliczny, trójkąt ostrzegawczy, apteczka, gaśnica itp.</w:t>
            </w:r>
          </w:p>
        </w:tc>
        <w:tc>
          <w:tcPr>
            <w:tcW w:w="5680" w:type="dxa"/>
          </w:tcPr>
          <w:p w14:paraId="2AC7EA2C" w14:textId="5F71BFEE" w:rsidR="00C8576B" w:rsidRPr="00BA12D2" w:rsidRDefault="00C8576B" w:rsidP="00C8576B">
            <w:pPr>
              <w:widowControl/>
              <w:rPr>
                <w:rFonts w:ascii="Times New Roman" w:hAnsi="Times New Roman" w:cs="Times New Roman"/>
                <w:sz w:val="20"/>
                <w:szCs w:val="20"/>
                <w:bdr w:val="none" w:sz="0" w:space="0" w:color="auto" w:frame="1"/>
                <w:shd w:val="clear" w:color="auto" w:fill="FFFFFF"/>
              </w:rPr>
            </w:pPr>
          </w:p>
        </w:tc>
      </w:tr>
      <w:tr w:rsidR="00A77CCC" w:rsidRPr="00BA12D2" w14:paraId="4DD68027" w14:textId="77777777" w:rsidTr="007C192B">
        <w:trPr>
          <w:jc w:val="center"/>
        </w:trPr>
        <w:tc>
          <w:tcPr>
            <w:tcW w:w="607" w:type="dxa"/>
          </w:tcPr>
          <w:p w14:paraId="38E2E840" w14:textId="01D08178" w:rsidR="00A77CCC" w:rsidRPr="00BA12D2" w:rsidRDefault="00A77CCC"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.30</w:t>
            </w:r>
          </w:p>
        </w:tc>
        <w:tc>
          <w:tcPr>
            <w:tcW w:w="7797" w:type="dxa"/>
          </w:tcPr>
          <w:p w14:paraId="73F4BDBB" w14:textId="252A8816" w:rsidR="00A77CCC" w:rsidRPr="00BA12D2" w:rsidRDefault="00A77CCC"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torbę medyczną PSP R1 z wyposażeniem plus deska ortopedyczna</w:t>
            </w:r>
          </w:p>
        </w:tc>
        <w:tc>
          <w:tcPr>
            <w:tcW w:w="5680" w:type="dxa"/>
          </w:tcPr>
          <w:p w14:paraId="0F1FB103" w14:textId="77777777" w:rsidR="00A77CCC" w:rsidRPr="00BA12D2" w:rsidRDefault="00A77CCC" w:rsidP="00C8576B">
            <w:pPr>
              <w:widowControl/>
              <w:rPr>
                <w:rFonts w:ascii="Times New Roman" w:hAnsi="Times New Roman" w:cs="Times New Roman"/>
                <w:sz w:val="20"/>
                <w:szCs w:val="20"/>
                <w:bdr w:val="none" w:sz="0" w:space="0" w:color="auto" w:frame="1"/>
                <w:shd w:val="clear" w:color="auto" w:fill="FFFFFF"/>
              </w:rPr>
            </w:pPr>
          </w:p>
        </w:tc>
      </w:tr>
      <w:tr w:rsidR="00A77CCC" w:rsidRPr="00BA12D2" w14:paraId="1DD7083E" w14:textId="77777777" w:rsidTr="00227404">
        <w:trPr>
          <w:trHeight w:val="334"/>
          <w:jc w:val="center"/>
        </w:trPr>
        <w:tc>
          <w:tcPr>
            <w:tcW w:w="607" w:type="dxa"/>
          </w:tcPr>
          <w:p w14:paraId="550D97AF" w14:textId="2F72EADD" w:rsidR="00A77CCC" w:rsidRPr="00BA12D2" w:rsidRDefault="00A77CCC"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.31</w:t>
            </w:r>
          </w:p>
        </w:tc>
        <w:tc>
          <w:tcPr>
            <w:tcW w:w="7797" w:type="dxa"/>
          </w:tcPr>
          <w:p w14:paraId="0580EFB1" w14:textId="6EC30ECA" w:rsidR="00A77CCC" w:rsidRPr="00BA12D2" w:rsidRDefault="00A77CCC"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falę świetlną zamontowaną z tyłu pojazdu sterownik w zasięgu</w:t>
            </w:r>
            <w:r w:rsidR="001F3C06" w:rsidRPr="00BA12D2">
              <w:rPr>
                <w:rFonts w:ascii="Times New Roman" w:hAnsi="Times New Roman" w:cs="Times New Roman"/>
                <w:sz w:val="20"/>
                <w:szCs w:val="20"/>
                <w:bdr w:val="none" w:sz="0" w:space="0" w:color="auto" w:frame="1"/>
                <w:shd w:val="clear" w:color="auto" w:fill="FFFFFF"/>
              </w:rPr>
              <w:t xml:space="preserve"> kierowcy</w:t>
            </w:r>
          </w:p>
        </w:tc>
        <w:tc>
          <w:tcPr>
            <w:tcW w:w="5680" w:type="dxa"/>
          </w:tcPr>
          <w:p w14:paraId="3E7807FB" w14:textId="77777777" w:rsidR="00A77CCC" w:rsidRPr="00BA12D2" w:rsidRDefault="00A77CCC" w:rsidP="00C8576B">
            <w:pPr>
              <w:widowControl/>
              <w:rPr>
                <w:rFonts w:ascii="Times New Roman" w:hAnsi="Times New Roman" w:cs="Times New Roman"/>
                <w:sz w:val="20"/>
                <w:szCs w:val="20"/>
                <w:bdr w:val="none" w:sz="0" w:space="0" w:color="auto" w:frame="1"/>
                <w:shd w:val="clear" w:color="auto" w:fill="FFFFFF"/>
              </w:rPr>
            </w:pPr>
          </w:p>
        </w:tc>
      </w:tr>
      <w:tr w:rsidR="00A77CCC" w:rsidRPr="00BA12D2" w14:paraId="1333F73A" w14:textId="77777777" w:rsidTr="007C192B">
        <w:trPr>
          <w:jc w:val="center"/>
        </w:trPr>
        <w:tc>
          <w:tcPr>
            <w:tcW w:w="607" w:type="dxa"/>
          </w:tcPr>
          <w:p w14:paraId="7342FA7F" w14:textId="76EC0FBC" w:rsidR="00A77CCC" w:rsidRPr="00BA12D2" w:rsidRDefault="001F3C06"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2.32</w:t>
            </w:r>
          </w:p>
        </w:tc>
        <w:tc>
          <w:tcPr>
            <w:tcW w:w="7797" w:type="dxa"/>
          </w:tcPr>
          <w:p w14:paraId="6B90C7AE" w14:textId="7AD346D0" w:rsidR="00A77CCC" w:rsidRPr="00BA12D2" w:rsidRDefault="001F3C06"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wentylator oddymiający o parametrach: wydajność min. 30000m</w:t>
            </w:r>
            <w:r w:rsidRPr="00BA12D2">
              <w:rPr>
                <w:rFonts w:ascii="Times New Roman" w:hAnsi="Times New Roman" w:cs="Times New Roman"/>
                <w:sz w:val="20"/>
                <w:szCs w:val="20"/>
                <w:bdr w:val="none" w:sz="0" w:space="0" w:color="auto" w:frame="1"/>
                <w:shd w:val="clear" w:color="auto" w:fill="FFFFFF"/>
                <w:vertAlign w:val="superscript"/>
              </w:rPr>
              <w:t>3</w:t>
            </w:r>
            <w:r w:rsidRPr="00BA12D2">
              <w:rPr>
                <w:rFonts w:ascii="Times New Roman" w:hAnsi="Times New Roman" w:cs="Times New Roman"/>
                <w:sz w:val="20"/>
                <w:szCs w:val="20"/>
                <w:bdr w:val="none" w:sz="0" w:space="0" w:color="auto" w:frame="1"/>
                <w:shd w:val="clear" w:color="auto" w:fill="FFFFFF"/>
              </w:rPr>
              <w:t>/h, silnik o mocy min. 3 KM</w:t>
            </w:r>
          </w:p>
        </w:tc>
        <w:tc>
          <w:tcPr>
            <w:tcW w:w="5680" w:type="dxa"/>
          </w:tcPr>
          <w:p w14:paraId="2C494DA1" w14:textId="77777777" w:rsidR="00A77CCC" w:rsidRPr="00BA12D2" w:rsidRDefault="00A77CCC" w:rsidP="00C8576B">
            <w:pPr>
              <w:widowControl/>
              <w:rPr>
                <w:rFonts w:ascii="Times New Roman" w:hAnsi="Times New Roman" w:cs="Times New Roman"/>
                <w:sz w:val="20"/>
                <w:szCs w:val="20"/>
                <w:bdr w:val="none" w:sz="0" w:space="0" w:color="auto" w:frame="1"/>
                <w:shd w:val="clear" w:color="auto" w:fill="FFFFFF"/>
              </w:rPr>
            </w:pPr>
          </w:p>
        </w:tc>
      </w:tr>
      <w:tr w:rsidR="00A77CCC" w:rsidRPr="00BA12D2" w14:paraId="754B2262" w14:textId="77777777" w:rsidTr="007C192B">
        <w:trPr>
          <w:jc w:val="center"/>
        </w:trPr>
        <w:tc>
          <w:tcPr>
            <w:tcW w:w="607" w:type="dxa"/>
          </w:tcPr>
          <w:p w14:paraId="78933338" w14:textId="64902AD9" w:rsidR="00A77CCC" w:rsidRPr="00BA12D2" w:rsidRDefault="001F3C06"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lastRenderedPageBreak/>
              <w:t>2.33</w:t>
            </w:r>
          </w:p>
        </w:tc>
        <w:tc>
          <w:tcPr>
            <w:tcW w:w="7797" w:type="dxa"/>
          </w:tcPr>
          <w:p w14:paraId="4220EDCB" w14:textId="73500F25" w:rsidR="00A77CCC" w:rsidRPr="00BA12D2" w:rsidRDefault="00532439"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 xml:space="preserve">Pojazd wyposażony </w:t>
            </w:r>
            <w:r w:rsidR="007B6DCB">
              <w:rPr>
                <w:rFonts w:ascii="Times New Roman" w:hAnsi="Times New Roman" w:cs="Times New Roman"/>
                <w:sz w:val="20"/>
                <w:szCs w:val="20"/>
                <w:bdr w:val="none" w:sz="0" w:space="0" w:color="auto" w:frame="1"/>
                <w:shd w:val="clear" w:color="auto" w:fill="FFFFFF"/>
              </w:rPr>
              <w:t>w dwa</w:t>
            </w:r>
            <w:r w:rsidRPr="00BA12D2">
              <w:rPr>
                <w:rFonts w:ascii="Times New Roman" w:hAnsi="Times New Roman" w:cs="Times New Roman"/>
                <w:sz w:val="20"/>
                <w:szCs w:val="20"/>
                <w:bdr w:val="none" w:sz="0" w:space="0" w:color="auto" w:frame="1"/>
                <w:shd w:val="clear" w:color="auto" w:fill="FFFFFF"/>
              </w:rPr>
              <w:t xml:space="preserve"> </w:t>
            </w:r>
            <w:r w:rsidRPr="00BA12D2">
              <w:rPr>
                <w:rFonts w:ascii="Times New Roman" w:hAnsi="Times New Roman" w:cs="Times New Roman"/>
                <w:sz w:val="20"/>
                <w:szCs w:val="20"/>
              </w:rPr>
              <w:t>radiotelefony nasobne</w:t>
            </w:r>
            <w:r w:rsidR="00E61BDC" w:rsidRPr="00BA12D2">
              <w:rPr>
                <w:rFonts w:ascii="Times New Roman" w:hAnsi="Times New Roman" w:cs="Times New Roman"/>
                <w:sz w:val="20"/>
                <w:szCs w:val="20"/>
              </w:rPr>
              <w:t xml:space="preserve"> analogowo-cyfrowe</w:t>
            </w:r>
            <w:r w:rsidRPr="00BA12D2">
              <w:rPr>
                <w:rFonts w:ascii="Times New Roman" w:hAnsi="Times New Roman" w:cs="Times New Roman"/>
                <w:sz w:val="20"/>
                <w:szCs w:val="20"/>
              </w:rPr>
              <w:t xml:space="preserve"> z ładowarkami 12V zasilane z układu elektrycznego </w:t>
            </w:r>
            <w:r w:rsidRPr="00BA12D2">
              <w:rPr>
                <w:rFonts w:ascii="Times New Roman" w:eastAsiaTheme="minorHAnsi" w:hAnsi="Times New Roman" w:cs="Times New Roman"/>
                <w:sz w:val="20"/>
                <w:szCs w:val="20"/>
                <w:lang w:eastAsia="en-US"/>
              </w:rPr>
              <w:t xml:space="preserve">o parametrach: </w:t>
            </w:r>
            <w:r w:rsidRPr="00BA12D2">
              <w:rPr>
                <w:rFonts w:ascii="Times New Roman" w:hAnsi="Times New Roman" w:cs="Times New Roman"/>
                <w:sz w:val="20"/>
                <w:szCs w:val="20"/>
              </w:rPr>
              <w:t xml:space="preserve">częstotliwość VHF 136-174 MHz, moc 1-25 W, odstęp międzykanałowy 12,5 kHz dostosowany do użytkowania w sieci MSWiA, min. 125 kanałów, wyświetlacz min. 4-wierszowy, </w:t>
            </w:r>
            <w:r w:rsidR="00E61BDC" w:rsidRPr="00BA12D2">
              <w:rPr>
                <w:rFonts w:ascii="Times New Roman" w:hAnsi="Times New Roman" w:cs="Times New Roman"/>
                <w:sz w:val="20"/>
                <w:szCs w:val="20"/>
              </w:rPr>
              <w:t>zamontowane w kabinie kierowcy</w:t>
            </w:r>
          </w:p>
        </w:tc>
        <w:tc>
          <w:tcPr>
            <w:tcW w:w="5680" w:type="dxa"/>
          </w:tcPr>
          <w:p w14:paraId="044F67BB" w14:textId="77777777" w:rsidR="00A77CCC" w:rsidRPr="00BA12D2" w:rsidRDefault="00A77CCC" w:rsidP="00C8576B">
            <w:pPr>
              <w:widowControl/>
              <w:rPr>
                <w:rFonts w:ascii="Times New Roman" w:hAnsi="Times New Roman" w:cs="Times New Roman"/>
                <w:sz w:val="20"/>
                <w:szCs w:val="20"/>
                <w:bdr w:val="none" w:sz="0" w:space="0" w:color="auto" w:frame="1"/>
                <w:shd w:val="clear" w:color="auto" w:fill="FFFFFF"/>
              </w:rPr>
            </w:pPr>
          </w:p>
        </w:tc>
      </w:tr>
      <w:tr w:rsidR="001F3C06" w:rsidRPr="00BA12D2" w14:paraId="624EFCE6" w14:textId="77777777" w:rsidTr="007C192B">
        <w:trPr>
          <w:jc w:val="center"/>
        </w:trPr>
        <w:tc>
          <w:tcPr>
            <w:tcW w:w="607" w:type="dxa"/>
          </w:tcPr>
          <w:p w14:paraId="33E9AFB7" w14:textId="4004D816" w:rsidR="001F3C06" w:rsidRPr="00BA12D2" w:rsidRDefault="00532439"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2.34</w:t>
            </w:r>
          </w:p>
        </w:tc>
        <w:tc>
          <w:tcPr>
            <w:tcW w:w="7797" w:type="dxa"/>
          </w:tcPr>
          <w:p w14:paraId="2706DCFE" w14:textId="2A01199F" w:rsidR="001F3C06" w:rsidRPr="00BA12D2" w:rsidRDefault="00532439"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Pojazd wyposażony w dwie latarki led typu Survivor z ładowarkami samochodowymi 12V zamontowane w kabinie kierowcy</w:t>
            </w:r>
          </w:p>
        </w:tc>
        <w:tc>
          <w:tcPr>
            <w:tcW w:w="5680" w:type="dxa"/>
          </w:tcPr>
          <w:p w14:paraId="4D58CA20" w14:textId="77777777" w:rsidR="001F3C06" w:rsidRPr="00BA12D2" w:rsidRDefault="001F3C06" w:rsidP="00C8576B">
            <w:pPr>
              <w:widowControl/>
              <w:rPr>
                <w:rFonts w:ascii="Times New Roman" w:hAnsi="Times New Roman" w:cs="Times New Roman"/>
                <w:sz w:val="20"/>
                <w:szCs w:val="20"/>
                <w:bdr w:val="none" w:sz="0" w:space="0" w:color="auto" w:frame="1"/>
                <w:shd w:val="clear" w:color="auto" w:fill="FFFFFF"/>
              </w:rPr>
            </w:pPr>
          </w:p>
        </w:tc>
      </w:tr>
      <w:tr w:rsidR="001F3C06" w:rsidRPr="00BA12D2" w14:paraId="40974503" w14:textId="77777777" w:rsidTr="00227404">
        <w:trPr>
          <w:trHeight w:val="678"/>
          <w:jc w:val="center"/>
        </w:trPr>
        <w:tc>
          <w:tcPr>
            <w:tcW w:w="607" w:type="dxa"/>
          </w:tcPr>
          <w:p w14:paraId="5AA3A8D2" w14:textId="595FA362" w:rsidR="001F3C06" w:rsidRPr="00BA12D2" w:rsidRDefault="00E61BDC"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.35</w:t>
            </w:r>
          </w:p>
        </w:tc>
        <w:tc>
          <w:tcPr>
            <w:tcW w:w="7797" w:type="dxa"/>
          </w:tcPr>
          <w:p w14:paraId="5390685D" w14:textId="0356D1B6" w:rsidR="001F3C06" w:rsidRPr="00BA12D2" w:rsidRDefault="00E61BDC"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Belka świetlna oraz lampy tylne zabezpieczone przed uszkodzeniami osłonami z blachy nierdzewnej wykonanymi technika laserową</w:t>
            </w:r>
          </w:p>
        </w:tc>
        <w:tc>
          <w:tcPr>
            <w:tcW w:w="5680" w:type="dxa"/>
          </w:tcPr>
          <w:p w14:paraId="66009D16" w14:textId="77777777" w:rsidR="001F3C06" w:rsidRPr="00BA12D2" w:rsidRDefault="001F3C06" w:rsidP="00C8576B">
            <w:pPr>
              <w:widowControl/>
              <w:rPr>
                <w:rFonts w:ascii="Times New Roman" w:hAnsi="Times New Roman" w:cs="Times New Roman"/>
                <w:sz w:val="20"/>
                <w:szCs w:val="20"/>
                <w:bdr w:val="none" w:sz="0" w:space="0" w:color="auto" w:frame="1"/>
                <w:shd w:val="clear" w:color="auto" w:fill="FFFFFF"/>
              </w:rPr>
            </w:pPr>
          </w:p>
        </w:tc>
      </w:tr>
      <w:tr w:rsidR="00A77CCC" w:rsidRPr="00BA12D2" w14:paraId="2DFAE262" w14:textId="77777777" w:rsidTr="00227404">
        <w:trPr>
          <w:trHeight w:val="344"/>
          <w:jc w:val="center"/>
        </w:trPr>
        <w:tc>
          <w:tcPr>
            <w:tcW w:w="607" w:type="dxa"/>
          </w:tcPr>
          <w:p w14:paraId="21155512" w14:textId="7C95691A" w:rsidR="00A77CCC" w:rsidRPr="00BA12D2" w:rsidRDefault="00E61BDC"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.36</w:t>
            </w:r>
          </w:p>
        </w:tc>
        <w:tc>
          <w:tcPr>
            <w:tcW w:w="7797" w:type="dxa"/>
          </w:tcPr>
          <w:p w14:paraId="4A6D5686" w14:textId="63398742" w:rsidR="00A77CCC" w:rsidRPr="00BA12D2" w:rsidRDefault="00E61BDC"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Na</w:t>
            </w:r>
            <w:r w:rsidR="00F134B2" w:rsidRPr="00BA12D2">
              <w:rPr>
                <w:rFonts w:ascii="Times New Roman" w:hAnsi="Times New Roman" w:cs="Times New Roman"/>
                <w:sz w:val="20"/>
                <w:szCs w:val="20"/>
                <w:bdr w:val="none" w:sz="0" w:space="0" w:color="auto" w:frame="1"/>
                <w:shd w:val="clear" w:color="auto" w:fill="FFFFFF"/>
              </w:rPr>
              <w:t xml:space="preserve"> </w:t>
            </w:r>
            <w:r w:rsidRPr="00BA12D2">
              <w:rPr>
                <w:rFonts w:ascii="Times New Roman" w:hAnsi="Times New Roman" w:cs="Times New Roman"/>
                <w:sz w:val="20"/>
                <w:szCs w:val="20"/>
                <w:bdr w:val="none" w:sz="0" w:space="0" w:color="auto" w:frame="1"/>
                <w:shd w:val="clear" w:color="auto" w:fill="FFFFFF"/>
              </w:rPr>
              <w:t>dachu zamontowana drabina teleskopowa dielektryczna</w:t>
            </w:r>
            <w:r w:rsidR="00F134B2" w:rsidRPr="00BA12D2">
              <w:rPr>
                <w:rFonts w:ascii="Times New Roman" w:hAnsi="Times New Roman" w:cs="Times New Roman"/>
                <w:sz w:val="20"/>
                <w:szCs w:val="20"/>
                <w:bdr w:val="none" w:sz="0" w:space="0" w:color="auto" w:frame="1"/>
                <w:shd w:val="clear" w:color="auto" w:fill="FFFFFF"/>
              </w:rPr>
              <w:t xml:space="preserve"> posiadająca świadectwo </w:t>
            </w:r>
            <w:r w:rsidR="00227404" w:rsidRPr="00BA12D2">
              <w:rPr>
                <w:rFonts w:ascii="Times New Roman" w:hAnsi="Times New Roman" w:cs="Times New Roman"/>
                <w:sz w:val="20"/>
                <w:szCs w:val="20"/>
                <w:bdr w:val="none" w:sz="0" w:space="0" w:color="auto" w:frame="1"/>
                <w:shd w:val="clear" w:color="auto" w:fill="FFFFFF"/>
              </w:rPr>
              <w:t>CNBOP</w:t>
            </w:r>
          </w:p>
        </w:tc>
        <w:tc>
          <w:tcPr>
            <w:tcW w:w="5680" w:type="dxa"/>
          </w:tcPr>
          <w:p w14:paraId="5F9D3B5A" w14:textId="77777777" w:rsidR="00A77CCC" w:rsidRPr="00BA12D2" w:rsidRDefault="00A77CCC" w:rsidP="00C8576B">
            <w:pPr>
              <w:widowControl/>
              <w:rPr>
                <w:rFonts w:ascii="Times New Roman" w:hAnsi="Times New Roman" w:cs="Times New Roman"/>
                <w:sz w:val="20"/>
                <w:szCs w:val="20"/>
                <w:bdr w:val="none" w:sz="0" w:space="0" w:color="auto" w:frame="1"/>
                <w:shd w:val="clear" w:color="auto" w:fill="FFFFFF"/>
              </w:rPr>
            </w:pPr>
          </w:p>
        </w:tc>
      </w:tr>
      <w:tr w:rsidR="001F3C06" w:rsidRPr="00BA12D2" w14:paraId="021806BD" w14:textId="77777777" w:rsidTr="00227404">
        <w:trPr>
          <w:trHeight w:val="390"/>
          <w:jc w:val="center"/>
        </w:trPr>
        <w:tc>
          <w:tcPr>
            <w:tcW w:w="607" w:type="dxa"/>
          </w:tcPr>
          <w:p w14:paraId="3D5454F4" w14:textId="623048D2" w:rsidR="001F3C06" w:rsidRPr="00BA12D2" w:rsidRDefault="00F134B2" w:rsidP="00C8576B">
            <w:pPr>
              <w:pStyle w:val="Style22"/>
              <w:widowControl/>
              <w:spacing w:line="240" w:lineRule="auto"/>
              <w:jc w:val="center"/>
              <w:rPr>
                <w:rStyle w:val="FontStyle74"/>
                <w:rFonts w:ascii="Times New Roman" w:hAnsi="Times New Roman" w:cs="Times New Roman"/>
                <w:sz w:val="20"/>
                <w:szCs w:val="20"/>
              </w:rPr>
            </w:pPr>
            <w:r w:rsidRPr="00BA12D2">
              <w:rPr>
                <w:rStyle w:val="FontStyle74"/>
                <w:rFonts w:ascii="Times New Roman" w:hAnsi="Times New Roman" w:cs="Times New Roman"/>
                <w:sz w:val="20"/>
                <w:szCs w:val="20"/>
              </w:rPr>
              <w:t>2</w:t>
            </w:r>
            <w:r w:rsidRPr="00BA12D2">
              <w:rPr>
                <w:rStyle w:val="FontStyle74"/>
                <w:rFonts w:ascii="Times New Roman" w:hAnsi="Times New Roman" w:cs="Times New Roman"/>
              </w:rPr>
              <w:t>.37</w:t>
            </w:r>
          </w:p>
        </w:tc>
        <w:tc>
          <w:tcPr>
            <w:tcW w:w="7797" w:type="dxa"/>
          </w:tcPr>
          <w:p w14:paraId="674BD9B9" w14:textId="29078B44" w:rsidR="001F3C06" w:rsidRPr="00BA12D2" w:rsidRDefault="00F134B2" w:rsidP="00C8576B">
            <w:pPr>
              <w:widowControl/>
              <w:jc w:val="both"/>
              <w:rPr>
                <w:rFonts w:ascii="Times New Roman" w:hAnsi="Times New Roman" w:cs="Times New Roman"/>
                <w:sz w:val="20"/>
                <w:szCs w:val="20"/>
                <w:bdr w:val="none" w:sz="0" w:space="0" w:color="auto" w:frame="1"/>
                <w:shd w:val="clear" w:color="auto" w:fill="FFFFFF"/>
              </w:rPr>
            </w:pPr>
            <w:r w:rsidRPr="00BA12D2">
              <w:rPr>
                <w:rFonts w:ascii="Times New Roman" w:hAnsi="Times New Roman" w:cs="Times New Roman"/>
                <w:sz w:val="20"/>
                <w:szCs w:val="20"/>
                <w:bdr w:val="none" w:sz="0" w:space="0" w:color="auto" w:frame="1"/>
                <w:shd w:val="clear" w:color="auto" w:fill="FFFFFF"/>
              </w:rPr>
              <w:t xml:space="preserve">Pojazd wyposażony w kamerę cofania z ekranem </w:t>
            </w:r>
            <w:r w:rsidR="000B1390">
              <w:rPr>
                <w:rFonts w:ascii="Times New Roman" w:hAnsi="Times New Roman" w:cs="Times New Roman"/>
                <w:sz w:val="20"/>
                <w:szCs w:val="20"/>
                <w:bdr w:val="none" w:sz="0" w:space="0" w:color="auto" w:frame="1"/>
                <w:shd w:val="clear" w:color="auto" w:fill="FFFFFF"/>
              </w:rPr>
              <w:t xml:space="preserve">min. </w:t>
            </w:r>
            <w:r w:rsidRPr="00BA12D2">
              <w:rPr>
                <w:rFonts w:ascii="Times New Roman" w:hAnsi="Times New Roman" w:cs="Times New Roman"/>
                <w:sz w:val="20"/>
                <w:szCs w:val="20"/>
                <w:bdr w:val="none" w:sz="0" w:space="0" w:color="auto" w:frame="1"/>
                <w:shd w:val="clear" w:color="auto" w:fill="FFFFFF"/>
              </w:rPr>
              <w:t>7”</w:t>
            </w:r>
          </w:p>
        </w:tc>
        <w:tc>
          <w:tcPr>
            <w:tcW w:w="5680" w:type="dxa"/>
          </w:tcPr>
          <w:p w14:paraId="63EC7A2D" w14:textId="77777777" w:rsidR="001F3C06" w:rsidRPr="00BA12D2" w:rsidRDefault="001F3C06" w:rsidP="00C8576B">
            <w:pPr>
              <w:widowControl/>
              <w:rPr>
                <w:rFonts w:ascii="Times New Roman" w:hAnsi="Times New Roman" w:cs="Times New Roman"/>
                <w:sz w:val="20"/>
                <w:szCs w:val="20"/>
                <w:bdr w:val="none" w:sz="0" w:space="0" w:color="auto" w:frame="1"/>
                <w:shd w:val="clear" w:color="auto" w:fill="FFFFFF"/>
              </w:rPr>
            </w:pPr>
          </w:p>
        </w:tc>
      </w:tr>
      <w:tr w:rsidR="00B131E8" w:rsidRPr="00BA12D2" w14:paraId="40A2B1D8" w14:textId="77777777" w:rsidTr="00B131E8">
        <w:trPr>
          <w:jc w:val="center"/>
        </w:trPr>
        <w:tc>
          <w:tcPr>
            <w:tcW w:w="607" w:type="dxa"/>
            <w:shd w:val="clear" w:color="auto" w:fill="D9D9D9" w:themeFill="background1" w:themeFillShade="D9"/>
          </w:tcPr>
          <w:p w14:paraId="160C363C" w14:textId="77777777" w:rsidR="00B131E8" w:rsidRPr="00BA12D2" w:rsidRDefault="00B131E8" w:rsidP="00C8576B">
            <w:pPr>
              <w:pStyle w:val="Style22"/>
              <w:widowControl/>
              <w:spacing w:line="240" w:lineRule="auto"/>
              <w:jc w:val="center"/>
              <w:rPr>
                <w:rStyle w:val="FontStyle74"/>
                <w:rFonts w:ascii="Times New Roman" w:hAnsi="Times New Roman" w:cs="Times New Roman"/>
                <w:b/>
                <w:sz w:val="20"/>
                <w:szCs w:val="20"/>
              </w:rPr>
            </w:pPr>
            <w:r w:rsidRPr="00BA12D2">
              <w:rPr>
                <w:rStyle w:val="FontStyle74"/>
                <w:rFonts w:ascii="Times New Roman" w:hAnsi="Times New Roman" w:cs="Times New Roman"/>
                <w:b/>
                <w:sz w:val="20"/>
                <w:szCs w:val="20"/>
              </w:rPr>
              <w:t>3.</w:t>
            </w:r>
          </w:p>
        </w:tc>
        <w:tc>
          <w:tcPr>
            <w:tcW w:w="13477" w:type="dxa"/>
            <w:gridSpan w:val="2"/>
            <w:shd w:val="clear" w:color="auto" w:fill="D9D9D9" w:themeFill="background1" w:themeFillShade="D9"/>
            <w:vAlign w:val="center"/>
          </w:tcPr>
          <w:p w14:paraId="4B817642" w14:textId="74E79F3E" w:rsidR="00B131E8" w:rsidRPr="00BA12D2" w:rsidRDefault="00B131E8" w:rsidP="00B131E8">
            <w:pPr>
              <w:pStyle w:val="Style24"/>
              <w:widowControl/>
              <w:jc w:val="center"/>
              <w:rPr>
                <w:rFonts w:ascii="Times New Roman" w:hAnsi="Times New Roman" w:cs="Times New Roman"/>
                <w:b/>
                <w:sz w:val="20"/>
                <w:szCs w:val="20"/>
              </w:rPr>
            </w:pPr>
            <w:r w:rsidRPr="00BA12D2">
              <w:rPr>
                <w:rFonts w:ascii="Times New Roman" w:hAnsi="Times New Roman" w:cs="Times New Roman"/>
                <w:b/>
                <w:sz w:val="20"/>
                <w:szCs w:val="20"/>
              </w:rPr>
              <w:t>WYMAGANA DOKUMENTACJA</w:t>
            </w:r>
          </w:p>
        </w:tc>
      </w:tr>
      <w:tr w:rsidR="00C8576B" w:rsidRPr="00BA12D2" w14:paraId="10361551" w14:textId="77777777" w:rsidTr="007C192B">
        <w:trPr>
          <w:jc w:val="center"/>
        </w:trPr>
        <w:tc>
          <w:tcPr>
            <w:tcW w:w="607" w:type="dxa"/>
          </w:tcPr>
          <w:p w14:paraId="73B7BD10" w14:textId="186FE9AD" w:rsidR="00C8576B" w:rsidRPr="00BA12D2" w:rsidRDefault="00C8576B" w:rsidP="00C8576B">
            <w:pPr>
              <w:snapToGrid w:val="0"/>
              <w:jc w:val="center"/>
              <w:rPr>
                <w:rFonts w:ascii="Times New Roman" w:hAnsi="Times New Roman" w:cs="Times New Roman"/>
                <w:sz w:val="20"/>
                <w:szCs w:val="20"/>
              </w:rPr>
            </w:pPr>
            <w:r w:rsidRPr="00BA12D2">
              <w:rPr>
                <w:rFonts w:ascii="Times New Roman" w:hAnsi="Times New Roman" w:cs="Times New Roman"/>
                <w:sz w:val="20"/>
                <w:szCs w:val="20"/>
              </w:rPr>
              <w:t>3.</w:t>
            </w:r>
            <w:r w:rsidR="00B821A2">
              <w:rPr>
                <w:rFonts w:ascii="Times New Roman" w:hAnsi="Times New Roman" w:cs="Times New Roman"/>
                <w:sz w:val="20"/>
                <w:szCs w:val="20"/>
              </w:rPr>
              <w:t>1</w:t>
            </w:r>
          </w:p>
        </w:tc>
        <w:tc>
          <w:tcPr>
            <w:tcW w:w="7797" w:type="dxa"/>
          </w:tcPr>
          <w:p w14:paraId="6ADD0BF1" w14:textId="77777777" w:rsidR="00C8576B" w:rsidRPr="00BA12D2" w:rsidRDefault="00C8576B" w:rsidP="00C8576B">
            <w:pPr>
              <w:snapToGrid w:val="0"/>
              <w:jc w:val="both"/>
              <w:rPr>
                <w:rFonts w:ascii="Times New Roman" w:hAnsi="Times New Roman" w:cs="Times New Roman"/>
                <w:sz w:val="20"/>
                <w:szCs w:val="20"/>
              </w:rPr>
            </w:pPr>
            <w:r w:rsidRPr="00BA12D2">
              <w:rPr>
                <w:rFonts w:ascii="Times New Roman" w:hAnsi="Times New Roman" w:cs="Times New Roman"/>
                <w:sz w:val="20"/>
                <w:szCs w:val="20"/>
              </w:rPr>
              <w:t xml:space="preserve">Komplet dokumentacji, instrukcji itp. Na sprzęt i wyposażenie dostarczone wraz z </w:t>
            </w:r>
            <w:r w:rsidRPr="00BA12D2">
              <w:rPr>
                <w:rFonts w:ascii="Times New Roman" w:hAnsi="Times New Roman" w:cs="Times New Roman"/>
                <w:bCs/>
                <w:iCs/>
                <w:color w:val="000000"/>
                <w:sz w:val="20"/>
                <w:szCs w:val="20"/>
              </w:rPr>
              <w:t>pojazdem w języku polskim.</w:t>
            </w:r>
          </w:p>
        </w:tc>
        <w:tc>
          <w:tcPr>
            <w:tcW w:w="5680" w:type="dxa"/>
          </w:tcPr>
          <w:p w14:paraId="3D200394" w14:textId="0F406A00" w:rsidR="00C8576B" w:rsidRPr="00BA12D2" w:rsidRDefault="00C8576B" w:rsidP="00C8576B">
            <w:pPr>
              <w:snapToGrid w:val="0"/>
              <w:rPr>
                <w:rFonts w:ascii="Times New Roman" w:hAnsi="Times New Roman" w:cs="Times New Roman"/>
                <w:sz w:val="20"/>
                <w:szCs w:val="20"/>
              </w:rPr>
            </w:pPr>
          </w:p>
        </w:tc>
      </w:tr>
      <w:tr w:rsidR="00C8576B" w:rsidRPr="00BA12D2" w14:paraId="26BAC2A8" w14:textId="77777777" w:rsidTr="007C192B">
        <w:trPr>
          <w:jc w:val="center"/>
        </w:trPr>
        <w:tc>
          <w:tcPr>
            <w:tcW w:w="607" w:type="dxa"/>
          </w:tcPr>
          <w:p w14:paraId="05DC8205" w14:textId="5E256063" w:rsidR="00C8576B" w:rsidRPr="00BA12D2" w:rsidRDefault="00C8576B" w:rsidP="00C8576B">
            <w:pPr>
              <w:snapToGrid w:val="0"/>
              <w:jc w:val="center"/>
              <w:rPr>
                <w:rFonts w:ascii="Times New Roman" w:hAnsi="Times New Roman" w:cs="Times New Roman"/>
                <w:sz w:val="20"/>
                <w:szCs w:val="20"/>
              </w:rPr>
            </w:pPr>
            <w:r w:rsidRPr="00BA12D2">
              <w:rPr>
                <w:rFonts w:ascii="Times New Roman" w:hAnsi="Times New Roman" w:cs="Times New Roman"/>
                <w:sz w:val="20"/>
                <w:szCs w:val="20"/>
              </w:rPr>
              <w:t>3.</w:t>
            </w:r>
            <w:r w:rsidR="00B821A2">
              <w:rPr>
                <w:rFonts w:ascii="Times New Roman" w:hAnsi="Times New Roman" w:cs="Times New Roman"/>
                <w:sz w:val="20"/>
                <w:szCs w:val="20"/>
              </w:rPr>
              <w:t>2</w:t>
            </w:r>
          </w:p>
        </w:tc>
        <w:tc>
          <w:tcPr>
            <w:tcW w:w="7797" w:type="dxa"/>
          </w:tcPr>
          <w:p w14:paraId="7774B921" w14:textId="7C161099" w:rsidR="00C8576B" w:rsidRPr="00BA12D2" w:rsidRDefault="00C8576B" w:rsidP="00C8576B">
            <w:pPr>
              <w:snapToGrid w:val="0"/>
              <w:jc w:val="both"/>
              <w:rPr>
                <w:rFonts w:ascii="Times New Roman" w:hAnsi="Times New Roman" w:cs="Times New Roman"/>
                <w:sz w:val="20"/>
                <w:szCs w:val="20"/>
              </w:rPr>
            </w:pPr>
            <w:r w:rsidRPr="00BA12D2">
              <w:rPr>
                <w:rFonts w:ascii="Times New Roman" w:hAnsi="Times New Roman" w:cs="Times New Roman"/>
                <w:sz w:val="20"/>
                <w:szCs w:val="20"/>
              </w:rPr>
              <w:t>Komplet dokumentacji niezbędnej do rejestracji pojazdu w tym</w:t>
            </w:r>
            <w:r w:rsidR="00836A4E">
              <w:rPr>
                <w:rFonts w:ascii="Times New Roman" w:hAnsi="Times New Roman" w:cs="Times New Roman"/>
                <w:sz w:val="20"/>
                <w:szCs w:val="20"/>
              </w:rPr>
              <w:t>:</w:t>
            </w:r>
          </w:p>
          <w:p w14:paraId="53EF137C" w14:textId="77777777" w:rsidR="00C8576B" w:rsidRPr="00BA12D2" w:rsidRDefault="00C8576B" w:rsidP="00C8576B">
            <w:pPr>
              <w:snapToGrid w:val="0"/>
              <w:jc w:val="both"/>
              <w:rPr>
                <w:rFonts w:ascii="Times New Roman" w:hAnsi="Times New Roman" w:cs="Times New Roman"/>
                <w:sz w:val="20"/>
                <w:szCs w:val="20"/>
              </w:rPr>
            </w:pPr>
            <w:r w:rsidRPr="00BA12D2">
              <w:rPr>
                <w:rFonts w:ascii="Times New Roman" w:hAnsi="Times New Roman" w:cs="Times New Roman"/>
                <w:sz w:val="20"/>
                <w:szCs w:val="20"/>
              </w:rPr>
              <w:t>- karta pojazdu,</w:t>
            </w:r>
          </w:p>
          <w:p w14:paraId="15CB567D" w14:textId="77777777" w:rsidR="00C8576B" w:rsidRPr="00BA12D2" w:rsidRDefault="00C8576B" w:rsidP="00C8576B">
            <w:pPr>
              <w:snapToGrid w:val="0"/>
              <w:jc w:val="both"/>
              <w:rPr>
                <w:rFonts w:ascii="Times New Roman" w:hAnsi="Times New Roman" w:cs="Times New Roman"/>
                <w:sz w:val="20"/>
                <w:szCs w:val="20"/>
              </w:rPr>
            </w:pPr>
            <w:r w:rsidRPr="00BA12D2">
              <w:rPr>
                <w:rFonts w:ascii="Times New Roman" w:hAnsi="Times New Roman" w:cs="Times New Roman"/>
                <w:sz w:val="20"/>
                <w:szCs w:val="20"/>
              </w:rPr>
              <w:t>- wyciąg ze świadectwa homologacji,</w:t>
            </w:r>
          </w:p>
          <w:p w14:paraId="34C1B61A" w14:textId="77777777" w:rsidR="00C8576B" w:rsidRPr="00BA12D2" w:rsidRDefault="00C8576B" w:rsidP="00C8576B">
            <w:pPr>
              <w:snapToGrid w:val="0"/>
              <w:jc w:val="both"/>
              <w:rPr>
                <w:rFonts w:ascii="Times New Roman" w:hAnsi="Times New Roman" w:cs="Times New Roman"/>
                <w:sz w:val="20"/>
                <w:szCs w:val="20"/>
              </w:rPr>
            </w:pPr>
            <w:r w:rsidRPr="00BA12D2">
              <w:rPr>
                <w:rFonts w:ascii="Times New Roman" w:hAnsi="Times New Roman" w:cs="Times New Roman"/>
                <w:sz w:val="20"/>
                <w:szCs w:val="20"/>
              </w:rPr>
              <w:t>- badania techniczne.</w:t>
            </w:r>
          </w:p>
        </w:tc>
        <w:tc>
          <w:tcPr>
            <w:tcW w:w="5680" w:type="dxa"/>
          </w:tcPr>
          <w:p w14:paraId="0673E23C" w14:textId="352F3ACC" w:rsidR="00C8576B" w:rsidRPr="00BA12D2" w:rsidRDefault="00C8576B" w:rsidP="00C8576B">
            <w:pPr>
              <w:snapToGrid w:val="0"/>
              <w:rPr>
                <w:rFonts w:ascii="Times New Roman" w:hAnsi="Times New Roman" w:cs="Times New Roman"/>
                <w:sz w:val="20"/>
                <w:szCs w:val="20"/>
              </w:rPr>
            </w:pPr>
          </w:p>
        </w:tc>
      </w:tr>
    </w:tbl>
    <w:p w14:paraId="65CA7CF9" w14:textId="77777777" w:rsidR="00FF0BE0" w:rsidRPr="008506AE" w:rsidRDefault="00FF0BE0" w:rsidP="00733F17">
      <w:pPr>
        <w:rPr>
          <w:rFonts w:ascii="Calibri" w:hAnsi="Calibri" w:cs="Calibri"/>
          <w:i/>
          <w:sz w:val="18"/>
          <w:szCs w:val="18"/>
        </w:rPr>
      </w:pPr>
    </w:p>
    <w:p w14:paraId="24294369" w14:textId="52F0232A" w:rsidR="0033703B" w:rsidRPr="00E465A3" w:rsidRDefault="00880F17" w:rsidP="00880F17">
      <w:pPr>
        <w:ind w:left="708" w:right="1813"/>
        <w:jc w:val="center"/>
        <w:rPr>
          <w:rFonts w:ascii="Times New Roman" w:hAnsi="Times New Roman" w:cs="Times New Roman"/>
          <w:b/>
          <w:bCs/>
          <w:iCs/>
        </w:rPr>
      </w:pPr>
      <w:r w:rsidRPr="00E465A3">
        <w:rPr>
          <w:rFonts w:ascii="Times New Roman" w:hAnsi="Times New Roman" w:cs="Times New Roman"/>
          <w:b/>
          <w:bCs/>
          <w:iCs/>
        </w:rPr>
        <w:t>Kolumnę nr -3-</w:t>
      </w:r>
      <w:r w:rsidR="0033703B" w:rsidRPr="00E465A3">
        <w:rPr>
          <w:rFonts w:ascii="Times New Roman" w:hAnsi="Times New Roman" w:cs="Times New Roman"/>
          <w:b/>
          <w:bCs/>
          <w:iCs/>
        </w:rPr>
        <w:t xml:space="preserve"> tabeli wypełnia </w:t>
      </w:r>
      <w:r w:rsidRPr="00E465A3">
        <w:rPr>
          <w:rFonts w:ascii="Times New Roman" w:hAnsi="Times New Roman" w:cs="Times New Roman"/>
          <w:b/>
          <w:bCs/>
          <w:iCs/>
        </w:rPr>
        <w:t>Wykonawca</w:t>
      </w:r>
      <w:r w:rsidR="0033703B" w:rsidRPr="00E465A3">
        <w:rPr>
          <w:rFonts w:ascii="Times New Roman" w:hAnsi="Times New Roman" w:cs="Times New Roman"/>
          <w:b/>
          <w:bCs/>
          <w:iCs/>
        </w:rPr>
        <w:t xml:space="preserve"> </w:t>
      </w:r>
      <w:r w:rsidR="00350590" w:rsidRPr="00E465A3">
        <w:rPr>
          <w:rFonts w:ascii="Times New Roman" w:hAnsi="Times New Roman" w:cs="Times New Roman"/>
          <w:b/>
          <w:bCs/>
          <w:iCs/>
        </w:rPr>
        <w:t xml:space="preserve">podając rzeczywiste parametry / rozwiązania / </w:t>
      </w:r>
      <w:r w:rsidRPr="00E465A3">
        <w:rPr>
          <w:rFonts w:ascii="Times New Roman" w:hAnsi="Times New Roman" w:cs="Times New Roman"/>
          <w:b/>
          <w:bCs/>
          <w:iCs/>
        </w:rPr>
        <w:t xml:space="preserve">wyposażenie / </w:t>
      </w:r>
      <w:r w:rsidR="00350590" w:rsidRPr="00E465A3">
        <w:rPr>
          <w:rFonts w:ascii="Times New Roman" w:hAnsi="Times New Roman" w:cs="Times New Roman"/>
          <w:b/>
          <w:bCs/>
          <w:iCs/>
        </w:rPr>
        <w:t xml:space="preserve">dokumenty </w:t>
      </w:r>
      <w:r w:rsidR="00346061" w:rsidRPr="00E465A3">
        <w:rPr>
          <w:rFonts w:ascii="Times New Roman" w:hAnsi="Times New Roman" w:cs="Times New Roman"/>
          <w:b/>
          <w:bCs/>
          <w:iCs/>
        </w:rPr>
        <w:t>opisane</w:t>
      </w:r>
      <w:r w:rsidR="00E465A3" w:rsidRPr="00E465A3">
        <w:rPr>
          <w:rFonts w:ascii="Times New Roman" w:hAnsi="Times New Roman" w:cs="Times New Roman"/>
          <w:b/>
          <w:bCs/>
          <w:iCs/>
        </w:rPr>
        <w:t xml:space="preserve"> </w:t>
      </w:r>
      <w:r w:rsidR="00346061" w:rsidRPr="00E465A3">
        <w:rPr>
          <w:rFonts w:ascii="Times New Roman" w:hAnsi="Times New Roman" w:cs="Times New Roman"/>
          <w:b/>
          <w:bCs/>
          <w:iCs/>
        </w:rPr>
        <w:t xml:space="preserve">w wyczerpujący sposób i tak, aby potwierdzały </w:t>
      </w:r>
      <w:r w:rsidRPr="00E465A3">
        <w:rPr>
          <w:rFonts w:ascii="Times New Roman" w:hAnsi="Times New Roman" w:cs="Times New Roman"/>
          <w:b/>
          <w:bCs/>
          <w:iCs/>
        </w:rPr>
        <w:t xml:space="preserve">spełnianie przez oferowany przedmiot zamówienia </w:t>
      </w:r>
      <w:r w:rsidR="00346061" w:rsidRPr="00E465A3">
        <w:rPr>
          <w:rFonts w:ascii="Times New Roman" w:hAnsi="Times New Roman" w:cs="Times New Roman"/>
          <w:b/>
          <w:bCs/>
          <w:iCs/>
        </w:rPr>
        <w:t xml:space="preserve">wszystkich minimalnych wymagań </w:t>
      </w:r>
      <w:r w:rsidRPr="00E465A3">
        <w:rPr>
          <w:rFonts w:ascii="Times New Roman" w:hAnsi="Times New Roman" w:cs="Times New Roman"/>
          <w:b/>
          <w:bCs/>
          <w:iCs/>
        </w:rPr>
        <w:t>określon</w:t>
      </w:r>
      <w:r w:rsidR="00346061" w:rsidRPr="00E465A3">
        <w:rPr>
          <w:rFonts w:ascii="Times New Roman" w:hAnsi="Times New Roman" w:cs="Times New Roman"/>
          <w:b/>
          <w:bCs/>
          <w:iCs/>
        </w:rPr>
        <w:t xml:space="preserve">ych przez Zamawiającego dla przedmiotu </w:t>
      </w:r>
      <w:r w:rsidRPr="00E465A3">
        <w:rPr>
          <w:rFonts w:ascii="Times New Roman" w:hAnsi="Times New Roman" w:cs="Times New Roman"/>
          <w:b/>
          <w:bCs/>
          <w:iCs/>
        </w:rPr>
        <w:t>zamówienia</w:t>
      </w:r>
    </w:p>
    <w:p w14:paraId="61F8CC3F" w14:textId="20C07CAF" w:rsidR="00880F17" w:rsidRDefault="00880F17" w:rsidP="00880F17">
      <w:pPr>
        <w:ind w:left="708" w:right="1813"/>
        <w:jc w:val="center"/>
        <w:rPr>
          <w:rFonts w:ascii="Times New Roman" w:hAnsi="Times New Roman" w:cs="Times New Roman"/>
          <w:b/>
          <w:bCs/>
          <w:i/>
          <w:sz w:val="22"/>
          <w:szCs w:val="22"/>
        </w:rPr>
      </w:pPr>
    </w:p>
    <w:p w14:paraId="3796E6BB" w14:textId="4B9AD12A" w:rsidR="00880F17" w:rsidRPr="00F72197" w:rsidRDefault="00880F17" w:rsidP="00880F17">
      <w:pPr>
        <w:keepNext/>
        <w:jc w:val="center"/>
        <w:rPr>
          <w:rFonts w:ascii="Times New Roman" w:hAnsi="Times New Roman" w:cs="Times New Roman"/>
          <w:i/>
          <w:iCs/>
          <w:color w:val="C0504D" w:themeColor="accent2"/>
          <w:sz w:val="18"/>
          <w:szCs w:val="18"/>
        </w:rPr>
      </w:pPr>
      <w:r w:rsidRPr="00F72197">
        <w:rPr>
          <w:rFonts w:ascii="Times New Roman" w:hAnsi="Times New Roman" w:cs="Times New Roman"/>
          <w:i/>
          <w:iCs/>
          <w:color w:val="C0504D" w:themeColor="accent2"/>
          <w:sz w:val="18"/>
          <w:szCs w:val="18"/>
        </w:rPr>
        <w:t>(dokument winien być złożony w formie elektronicznej lub postaci elektronicznej opatrzonej podpisem zaufanym lub podpisem osobistym)</w:t>
      </w:r>
    </w:p>
    <w:p w14:paraId="367D2BAD" w14:textId="7B016575" w:rsidR="00880F17" w:rsidRDefault="00880F17" w:rsidP="00880F17">
      <w:pPr>
        <w:ind w:left="708" w:right="1813"/>
        <w:jc w:val="center"/>
        <w:rPr>
          <w:rFonts w:ascii="Times New Roman" w:hAnsi="Times New Roman" w:cs="Times New Roman"/>
          <w:b/>
          <w:bCs/>
          <w:i/>
          <w:sz w:val="28"/>
          <w:szCs w:val="28"/>
        </w:rPr>
      </w:pPr>
    </w:p>
    <w:p w14:paraId="7F9E42FE" w14:textId="234E56C5" w:rsidR="00880F17" w:rsidRPr="00F72197" w:rsidRDefault="00F72197" w:rsidP="00880F17">
      <w:pPr>
        <w:ind w:left="708" w:right="1813"/>
        <w:jc w:val="center"/>
        <w:rPr>
          <w:rFonts w:ascii="Times New Roman" w:hAnsi="Times New Roman" w:cs="Times New Roman"/>
          <w:b/>
          <w:bCs/>
          <w:iCs/>
          <w:color w:val="FF0000"/>
          <w:sz w:val="28"/>
          <w:szCs w:val="28"/>
        </w:rPr>
      </w:pPr>
      <w:r w:rsidRPr="00F72197">
        <w:rPr>
          <w:rFonts w:ascii="Times New Roman" w:hAnsi="Times New Roman" w:cs="Times New Roman"/>
          <w:b/>
          <w:bCs/>
          <w:iCs/>
          <w:color w:val="FF0000"/>
          <w:sz w:val="28"/>
          <w:szCs w:val="28"/>
        </w:rPr>
        <w:t>DOKUMENT ZAŁĄCZA SIĘ  DO OFERTY</w:t>
      </w:r>
    </w:p>
    <w:sectPr w:rsidR="00880F17" w:rsidRPr="00F72197" w:rsidSect="00836A4E">
      <w:headerReference w:type="default" r:id="rId8"/>
      <w:footerReference w:type="default" r:id="rId9"/>
      <w:pgSz w:w="16838" w:h="11906" w:orient="landscape"/>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D8C5D" w14:textId="77777777" w:rsidR="00902886" w:rsidRDefault="00902886" w:rsidP="00AF6206">
      <w:r>
        <w:separator/>
      </w:r>
    </w:p>
  </w:endnote>
  <w:endnote w:type="continuationSeparator" w:id="0">
    <w:p w14:paraId="7576DBB8" w14:textId="77777777" w:rsidR="00902886" w:rsidRDefault="00902886" w:rsidP="00AF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BEFB" w14:textId="696A6743" w:rsidR="00390DD7" w:rsidRPr="00390DD7" w:rsidRDefault="00836A4E">
    <w:pPr>
      <w:pStyle w:val="Stopka"/>
      <w:jc w:val="right"/>
      <w:rPr>
        <w:sz w:val="20"/>
        <w:szCs w:val="20"/>
      </w:rPr>
    </w:pPr>
    <w:r>
      <w:rPr>
        <w:sz w:val="20"/>
        <w:szCs w:val="20"/>
      </w:rPr>
      <w:t>____________________________________________________________________________________________________________________________________________</w:t>
    </w:r>
    <w:r w:rsidR="00390DD7" w:rsidRPr="00390DD7">
      <w:rPr>
        <w:sz w:val="20"/>
        <w:szCs w:val="20"/>
      </w:rPr>
      <w:fldChar w:fldCharType="begin"/>
    </w:r>
    <w:r w:rsidR="00390DD7" w:rsidRPr="00390DD7">
      <w:rPr>
        <w:sz w:val="20"/>
        <w:szCs w:val="20"/>
      </w:rPr>
      <w:instrText>PAGE   \* MERGEFORMAT</w:instrText>
    </w:r>
    <w:r w:rsidR="00390DD7" w:rsidRPr="00390DD7">
      <w:rPr>
        <w:sz w:val="20"/>
        <w:szCs w:val="20"/>
      </w:rPr>
      <w:fldChar w:fldCharType="separate"/>
    </w:r>
    <w:r w:rsidR="00A13471" w:rsidRPr="00A13471">
      <w:rPr>
        <w:noProof/>
        <w:sz w:val="20"/>
        <w:szCs w:val="20"/>
      </w:rPr>
      <w:t>6</w:t>
    </w:r>
    <w:r w:rsidR="00390DD7" w:rsidRPr="00390DD7">
      <w:rPr>
        <w:sz w:val="20"/>
        <w:szCs w:val="20"/>
      </w:rPr>
      <w:fldChar w:fldCharType="end"/>
    </w:r>
  </w:p>
  <w:p w14:paraId="2D4E8C16" w14:textId="77777777" w:rsidR="00390DD7" w:rsidRDefault="00390D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F88FA" w14:textId="77777777" w:rsidR="00902886" w:rsidRDefault="00902886" w:rsidP="00AF6206">
      <w:r>
        <w:separator/>
      </w:r>
    </w:p>
  </w:footnote>
  <w:footnote w:type="continuationSeparator" w:id="0">
    <w:p w14:paraId="36010BAA" w14:textId="77777777" w:rsidR="00902886" w:rsidRDefault="00902886" w:rsidP="00AF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6784" w14:textId="2ACBD9FA" w:rsidR="00DF13B1" w:rsidRPr="00BA12D2" w:rsidRDefault="00DF13B1" w:rsidP="00DF13B1">
    <w:pPr>
      <w:pStyle w:val="Nagwek"/>
      <w:shd w:val="clear" w:color="auto" w:fill="FFC000"/>
      <w:tabs>
        <w:tab w:val="left" w:pos="730"/>
        <w:tab w:val="right" w:pos="14570"/>
      </w:tabs>
      <w:jc w:val="right"/>
      <w:rPr>
        <w:rFonts w:ascii="Times New Roman" w:hAnsi="Times New Roman"/>
        <w:b/>
        <w:bCs/>
        <w:sz w:val="20"/>
        <w:szCs w:val="20"/>
      </w:rPr>
    </w:pPr>
    <w:r w:rsidRPr="00BA12D2">
      <w:rPr>
        <w:rFonts w:ascii="Times New Roman" w:hAnsi="Times New Roman"/>
        <w:b/>
        <w:bCs/>
        <w:sz w:val="20"/>
        <w:szCs w:val="20"/>
      </w:rPr>
      <w:t xml:space="preserve">Załącznik Nr </w:t>
    </w:r>
    <w:r w:rsidR="001C5DB2">
      <w:rPr>
        <w:rFonts w:ascii="Times New Roman" w:hAnsi="Times New Roman"/>
        <w:b/>
        <w:bCs/>
        <w:sz w:val="20"/>
        <w:szCs w:val="20"/>
      </w:rPr>
      <w:t>1A</w:t>
    </w:r>
  </w:p>
  <w:p w14:paraId="37EDAB23" w14:textId="5B30CF7A" w:rsidR="00DF13B1" w:rsidRPr="00BA12D2" w:rsidRDefault="00DF13B1" w:rsidP="00BA12D2">
    <w:pPr>
      <w:pStyle w:val="Nagwek"/>
      <w:shd w:val="clear" w:color="auto" w:fill="FFC000"/>
      <w:jc w:val="right"/>
      <w:rPr>
        <w:rFonts w:ascii="Times New Roman" w:hAnsi="Times New Roman"/>
        <w:sz w:val="20"/>
        <w:szCs w:val="20"/>
      </w:rPr>
    </w:pPr>
    <w:r w:rsidRPr="00BA12D2">
      <w:rPr>
        <w:rFonts w:ascii="Times New Roman" w:hAnsi="Times New Roman"/>
        <w:sz w:val="20"/>
        <w:szCs w:val="20"/>
      </w:rPr>
      <w:t>do SWZ nr OSP.01.2022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E89"/>
    <w:multiLevelType w:val="hybridMultilevel"/>
    <w:tmpl w:val="B3BEF2A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ED00E2"/>
    <w:multiLevelType w:val="multilevel"/>
    <w:tmpl w:val="2660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2179A"/>
    <w:multiLevelType w:val="hybridMultilevel"/>
    <w:tmpl w:val="4FA85F3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DE7335"/>
    <w:multiLevelType w:val="hybridMultilevel"/>
    <w:tmpl w:val="59E63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0F54FB"/>
    <w:multiLevelType w:val="hybridMultilevel"/>
    <w:tmpl w:val="CD92DCC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814868"/>
    <w:multiLevelType w:val="hybridMultilevel"/>
    <w:tmpl w:val="27E8566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2F504F"/>
    <w:multiLevelType w:val="hybridMultilevel"/>
    <w:tmpl w:val="734A7D4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6E3B73"/>
    <w:multiLevelType w:val="hybridMultilevel"/>
    <w:tmpl w:val="EFE8292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3D4F03"/>
    <w:multiLevelType w:val="hybridMultilevel"/>
    <w:tmpl w:val="E3B6683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505633"/>
    <w:multiLevelType w:val="hybridMultilevel"/>
    <w:tmpl w:val="52E6C49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ED5C75"/>
    <w:multiLevelType w:val="hybridMultilevel"/>
    <w:tmpl w:val="615A1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AB2F5A"/>
    <w:multiLevelType w:val="hybridMultilevel"/>
    <w:tmpl w:val="3D6A66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CB6292"/>
    <w:multiLevelType w:val="hybridMultilevel"/>
    <w:tmpl w:val="2B8ABB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FCC5AC5"/>
    <w:multiLevelType w:val="multilevel"/>
    <w:tmpl w:val="F84C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8D4B39"/>
    <w:multiLevelType w:val="hybridMultilevel"/>
    <w:tmpl w:val="F6E43DF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D910FB"/>
    <w:multiLevelType w:val="hybridMultilevel"/>
    <w:tmpl w:val="2CD679E8"/>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ED03D6"/>
    <w:multiLevelType w:val="hybridMultilevel"/>
    <w:tmpl w:val="9664033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C17205"/>
    <w:multiLevelType w:val="hybridMultilevel"/>
    <w:tmpl w:val="061CB71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96F7406"/>
    <w:multiLevelType w:val="hybridMultilevel"/>
    <w:tmpl w:val="B8147EB4"/>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6572FC"/>
    <w:multiLevelType w:val="hybridMultilevel"/>
    <w:tmpl w:val="F508CF0C"/>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2026816"/>
    <w:multiLevelType w:val="hybridMultilevel"/>
    <w:tmpl w:val="AF9EE132"/>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4A672D"/>
    <w:multiLevelType w:val="hybridMultilevel"/>
    <w:tmpl w:val="DABC1C9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56A6275"/>
    <w:multiLevelType w:val="hybridMultilevel"/>
    <w:tmpl w:val="F2AC3AE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3F1415D"/>
    <w:multiLevelType w:val="hybridMultilevel"/>
    <w:tmpl w:val="B3DCA66A"/>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51A431E"/>
    <w:multiLevelType w:val="hybridMultilevel"/>
    <w:tmpl w:val="4CAA792E"/>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904665A"/>
    <w:multiLevelType w:val="hybridMultilevel"/>
    <w:tmpl w:val="B98CB72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9FD290E"/>
    <w:multiLevelType w:val="hybridMultilevel"/>
    <w:tmpl w:val="62CC8296"/>
    <w:lvl w:ilvl="0" w:tplc="06EA8D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E8E59B7"/>
    <w:multiLevelType w:val="multilevel"/>
    <w:tmpl w:val="217A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AA1FD2"/>
    <w:multiLevelType w:val="multilevel"/>
    <w:tmpl w:val="E384E5D8"/>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82859529">
    <w:abstractNumId w:val="2"/>
  </w:num>
  <w:num w:numId="2" w16cid:durableId="2101950299">
    <w:abstractNumId w:val="27"/>
  </w:num>
  <w:num w:numId="3" w16cid:durableId="229463251">
    <w:abstractNumId w:val="13"/>
  </w:num>
  <w:num w:numId="4" w16cid:durableId="607276092">
    <w:abstractNumId w:val="25"/>
  </w:num>
  <w:num w:numId="5" w16cid:durableId="100615735">
    <w:abstractNumId w:val="4"/>
  </w:num>
  <w:num w:numId="6" w16cid:durableId="1405106010">
    <w:abstractNumId w:val="8"/>
  </w:num>
  <w:num w:numId="7" w16cid:durableId="1561593341">
    <w:abstractNumId w:val="7"/>
  </w:num>
  <w:num w:numId="8" w16cid:durableId="60561349">
    <w:abstractNumId w:val="16"/>
  </w:num>
  <w:num w:numId="9" w16cid:durableId="122311717">
    <w:abstractNumId w:val="14"/>
  </w:num>
  <w:num w:numId="10" w16cid:durableId="80488933">
    <w:abstractNumId w:val="20"/>
  </w:num>
  <w:num w:numId="11" w16cid:durableId="1533615662">
    <w:abstractNumId w:val="26"/>
  </w:num>
  <w:num w:numId="12" w16cid:durableId="586154405">
    <w:abstractNumId w:val="11"/>
  </w:num>
  <w:num w:numId="13" w16cid:durableId="615065130">
    <w:abstractNumId w:val="6"/>
  </w:num>
  <w:num w:numId="14" w16cid:durableId="1127164943">
    <w:abstractNumId w:val="0"/>
  </w:num>
  <w:num w:numId="15" w16cid:durableId="1714453544">
    <w:abstractNumId w:val="5"/>
  </w:num>
  <w:num w:numId="16" w16cid:durableId="415175392">
    <w:abstractNumId w:val="9"/>
  </w:num>
  <w:num w:numId="17" w16cid:durableId="2062823622">
    <w:abstractNumId w:val="23"/>
  </w:num>
  <w:num w:numId="18" w16cid:durableId="1796677642">
    <w:abstractNumId w:val="24"/>
  </w:num>
  <w:num w:numId="19" w16cid:durableId="2063140169">
    <w:abstractNumId w:val="22"/>
  </w:num>
  <w:num w:numId="20" w16cid:durableId="537350509">
    <w:abstractNumId w:val="18"/>
  </w:num>
  <w:num w:numId="21" w16cid:durableId="1491016015">
    <w:abstractNumId w:val="19"/>
  </w:num>
  <w:num w:numId="22" w16cid:durableId="1639920451">
    <w:abstractNumId w:val="17"/>
  </w:num>
  <w:num w:numId="23" w16cid:durableId="627929968">
    <w:abstractNumId w:val="15"/>
  </w:num>
  <w:num w:numId="24" w16cid:durableId="1992589239">
    <w:abstractNumId w:val="21"/>
  </w:num>
  <w:num w:numId="25" w16cid:durableId="1849978563">
    <w:abstractNumId w:val="12"/>
  </w:num>
  <w:num w:numId="26" w16cid:durableId="1322349903">
    <w:abstractNumId w:val="1"/>
  </w:num>
  <w:num w:numId="27" w16cid:durableId="1762993688">
    <w:abstractNumId w:val="10"/>
  </w:num>
  <w:num w:numId="28" w16cid:durableId="1237130042">
    <w:abstractNumId w:val="3"/>
  </w:num>
  <w:num w:numId="29" w16cid:durableId="110560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7496"/>
    <w:rsid w:val="00007590"/>
    <w:rsid w:val="00014810"/>
    <w:rsid w:val="00015AFC"/>
    <w:rsid w:val="00035728"/>
    <w:rsid w:val="00042B83"/>
    <w:rsid w:val="00044A1A"/>
    <w:rsid w:val="000538F4"/>
    <w:rsid w:val="00055162"/>
    <w:rsid w:val="000557CD"/>
    <w:rsid w:val="00065887"/>
    <w:rsid w:val="000736FC"/>
    <w:rsid w:val="000741A6"/>
    <w:rsid w:val="00075EFA"/>
    <w:rsid w:val="0008200A"/>
    <w:rsid w:val="00082572"/>
    <w:rsid w:val="00086C7C"/>
    <w:rsid w:val="00093985"/>
    <w:rsid w:val="000949EC"/>
    <w:rsid w:val="000975C1"/>
    <w:rsid w:val="000A52DC"/>
    <w:rsid w:val="000B1390"/>
    <w:rsid w:val="000B718C"/>
    <w:rsid w:val="000B7D5A"/>
    <w:rsid w:val="000D5E66"/>
    <w:rsid w:val="000E1C59"/>
    <w:rsid w:val="000F4AFA"/>
    <w:rsid w:val="00102F9D"/>
    <w:rsid w:val="0011552F"/>
    <w:rsid w:val="00120B43"/>
    <w:rsid w:val="0012441E"/>
    <w:rsid w:val="001430FA"/>
    <w:rsid w:val="00165FD5"/>
    <w:rsid w:val="00167A16"/>
    <w:rsid w:val="0017036F"/>
    <w:rsid w:val="001827F8"/>
    <w:rsid w:val="00184802"/>
    <w:rsid w:val="00187BA7"/>
    <w:rsid w:val="001913AA"/>
    <w:rsid w:val="001926F8"/>
    <w:rsid w:val="00194CD8"/>
    <w:rsid w:val="0019519F"/>
    <w:rsid w:val="001972E7"/>
    <w:rsid w:val="001B05A7"/>
    <w:rsid w:val="001B36AC"/>
    <w:rsid w:val="001C5500"/>
    <w:rsid w:val="001C5DB2"/>
    <w:rsid w:val="001D00EB"/>
    <w:rsid w:val="001D7F79"/>
    <w:rsid w:val="001F3C06"/>
    <w:rsid w:val="001F6500"/>
    <w:rsid w:val="0020293A"/>
    <w:rsid w:val="00207AAF"/>
    <w:rsid w:val="00207F95"/>
    <w:rsid w:val="00216FB9"/>
    <w:rsid w:val="00220174"/>
    <w:rsid w:val="00221359"/>
    <w:rsid w:val="00223718"/>
    <w:rsid w:val="002253B6"/>
    <w:rsid w:val="00227404"/>
    <w:rsid w:val="002349FD"/>
    <w:rsid w:val="00241442"/>
    <w:rsid w:val="00270B63"/>
    <w:rsid w:val="00271342"/>
    <w:rsid w:val="0027349F"/>
    <w:rsid w:val="002767CE"/>
    <w:rsid w:val="0028203B"/>
    <w:rsid w:val="00283B95"/>
    <w:rsid w:val="0028408B"/>
    <w:rsid w:val="002936B3"/>
    <w:rsid w:val="002C2E54"/>
    <w:rsid w:val="002C3D5D"/>
    <w:rsid w:val="002C6338"/>
    <w:rsid w:val="002C66B9"/>
    <w:rsid w:val="002C7F69"/>
    <w:rsid w:val="002E164E"/>
    <w:rsid w:val="002E1690"/>
    <w:rsid w:val="002E430D"/>
    <w:rsid w:val="002E431B"/>
    <w:rsid w:val="002F6DC9"/>
    <w:rsid w:val="00300C52"/>
    <w:rsid w:val="00307002"/>
    <w:rsid w:val="003101A1"/>
    <w:rsid w:val="00314D19"/>
    <w:rsid w:val="003203CE"/>
    <w:rsid w:val="00321AD1"/>
    <w:rsid w:val="00323241"/>
    <w:rsid w:val="00333DCF"/>
    <w:rsid w:val="0033694F"/>
    <w:rsid w:val="0033703B"/>
    <w:rsid w:val="00337B25"/>
    <w:rsid w:val="00341560"/>
    <w:rsid w:val="00344AA3"/>
    <w:rsid w:val="00344CFF"/>
    <w:rsid w:val="00346061"/>
    <w:rsid w:val="00350590"/>
    <w:rsid w:val="00350C9C"/>
    <w:rsid w:val="0035237C"/>
    <w:rsid w:val="00355F70"/>
    <w:rsid w:val="00360247"/>
    <w:rsid w:val="003643F4"/>
    <w:rsid w:val="0037182C"/>
    <w:rsid w:val="00383D84"/>
    <w:rsid w:val="00384F58"/>
    <w:rsid w:val="00385BED"/>
    <w:rsid w:val="00387099"/>
    <w:rsid w:val="00387F7E"/>
    <w:rsid w:val="00390DD7"/>
    <w:rsid w:val="003959B3"/>
    <w:rsid w:val="0039648B"/>
    <w:rsid w:val="00396537"/>
    <w:rsid w:val="003A664D"/>
    <w:rsid w:val="003A66B6"/>
    <w:rsid w:val="003A7CF3"/>
    <w:rsid w:val="003C2F4B"/>
    <w:rsid w:val="003D0E8F"/>
    <w:rsid w:val="003E1BCA"/>
    <w:rsid w:val="003F3E0A"/>
    <w:rsid w:val="00404151"/>
    <w:rsid w:val="00405850"/>
    <w:rsid w:val="00410F51"/>
    <w:rsid w:val="004123A6"/>
    <w:rsid w:val="00412B74"/>
    <w:rsid w:val="0041304B"/>
    <w:rsid w:val="0042065F"/>
    <w:rsid w:val="00426F94"/>
    <w:rsid w:val="00426FC6"/>
    <w:rsid w:val="00427CFF"/>
    <w:rsid w:val="00432FC7"/>
    <w:rsid w:val="004362AD"/>
    <w:rsid w:val="00436B08"/>
    <w:rsid w:val="00436F6E"/>
    <w:rsid w:val="004410B6"/>
    <w:rsid w:val="004454E1"/>
    <w:rsid w:val="00451134"/>
    <w:rsid w:val="00451FC3"/>
    <w:rsid w:val="004551BE"/>
    <w:rsid w:val="00470192"/>
    <w:rsid w:val="004725AD"/>
    <w:rsid w:val="004755C3"/>
    <w:rsid w:val="00477AEF"/>
    <w:rsid w:val="00477DF9"/>
    <w:rsid w:val="004806F1"/>
    <w:rsid w:val="004807B5"/>
    <w:rsid w:val="00480FEC"/>
    <w:rsid w:val="00492F00"/>
    <w:rsid w:val="00496F9C"/>
    <w:rsid w:val="004B0928"/>
    <w:rsid w:val="004B210E"/>
    <w:rsid w:val="004E6621"/>
    <w:rsid w:val="004F0D74"/>
    <w:rsid w:val="004F3A8F"/>
    <w:rsid w:val="004F4E72"/>
    <w:rsid w:val="0050126A"/>
    <w:rsid w:val="00501572"/>
    <w:rsid w:val="00510B7A"/>
    <w:rsid w:val="0051193B"/>
    <w:rsid w:val="005145DB"/>
    <w:rsid w:val="00516328"/>
    <w:rsid w:val="00522BC1"/>
    <w:rsid w:val="00526460"/>
    <w:rsid w:val="00526941"/>
    <w:rsid w:val="00532439"/>
    <w:rsid w:val="00533D65"/>
    <w:rsid w:val="00536021"/>
    <w:rsid w:val="00552A8C"/>
    <w:rsid w:val="0055415E"/>
    <w:rsid w:val="0055422B"/>
    <w:rsid w:val="00564DEC"/>
    <w:rsid w:val="00571092"/>
    <w:rsid w:val="005807E3"/>
    <w:rsid w:val="00583B37"/>
    <w:rsid w:val="00592C8E"/>
    <w:rsid w:val="005B15EB"/>
    <w:rsid w:val="005C1D85"/>
    <w:rsid w:val="005C201C"/>
    <w:rsid w:val="005C62C3"/>
    <w:rsid w:val="005D135B"/>
    <w:rsid w:val="005D6068"/>
    <w:rsid w:val="005D716D"/>
    <w:rsid w:val="005E560D"/>
    <w:rsid w:val="005F2EF2"/>
    <w:rsid w:val="005F538D"/>
    <w:rsid w:val="00605275"/>
    <w:rsid w:val="006163B8"/>
    <w:rsid w:val="00617C14"/>
    <w:rsid w:val="00626709"/>
    <w:rsid w:val="00632326"/>
    <w:rsid w:val="00633E2B"/>
    <w:rsid w:val="00635D79"/>
    <w:rsid w:val="00637D6F"/>
    <w:rsid w:val="00641BF0"/>
    <w:rsid w:val="00643D41"/>
    <w:rsid w:val="00651AE1"/>
    <w:rsid w:val="006550DD"/>
    <w:rsid w:val="00664347"/>
    <w:rsid w:val="00673DA2"/>
    <w:rsid w:val="0068275A"/>
    <w:rsid w:val="00697AA8"/>
    <w:rsid w:val="006A504B"/>
    <w:rsid w:val="006B014B"/>
    <w:rsid w:val="006C4617"/>
    <w:rsid w:val="006D595C"/>
    <w:rsid w:val="006F12B5"/>
    <w:rsid w:val="006F4EF4"/>
    <w:rsid w:val="007004A8"/>
    <w:rsid w:val="00700879"/>
    <w:rsid w:val="0070321A"/>
    <w:rsid w:val="0070339D"/>
    <w:rsid w:val="0071119C"/>
    <w:rsid w:val="00712BA0"/>
    <w:rsid w:val="0071631D"/>
    <w:rsid w:val="00721855"/>
    <w:rsid w:val="00722BCC"/>
    <w:rsid w:val="0073076C"/>
    <w:rsid w:val="00733F17"/>
    <w:rsid w:val="00755766"/>
    <w:rsid w:val="007602C6"/>
    <w:rsid w:val="00772B9D"/>
    <w:rsid w:val="007764E4"/>
    <w:rsid w:val="007A12AF"/>
    <w:rsid w:val="007A3686"/>
    <w:rsid w:val="007A38CA"/>
    <w:rsid w:val="007A66FE"/>
    <w:rsid w:val="007A777E"/>
    <w:rsid w:val="007B273D"/>
    <w:rsid w:val="007B53B8"/>
    <w:rsid w:val="007B65D7"/>
    <w:rsid w:val="007B6DCB"/>
    <w:rsid w:val="007C0487"/>
    <w:rsid w:val="007C0615"/>
    <w:rsid w:val="007C192B"/>
    <w:rsid w:val="007D2F3A"/>
    <w:rsid w:val="007E0440"/>
    <w:rsid w:val="007E04D3"/>
    <w:rsid w:val="00803477"/>
    <w:rsid w:val="00810430"/>
    <w:rsid w:val="00812521"/>
    <w:rsid w:val="0081258B"/>
    <w:rsid w:val="00816170"/>
    <w:rsid w:val="00821FA9"/>
    <w:rsid w:val="0082338E"/>
    <w:rsid w:val="008279A8"/>
    <w:rsid w:val="00830F9F"/>
    <w:rsid w:val="00836A4E"/>
    <w:rsid w:val="00846CC2"/>
    <w:rsid w:val="008506AE"/>
    <w:rsid w:val="00856045"/>
    <w:rsid w:val="00860196"/>
    <w:rsid w:val="00872527"/>
    <w:rsid w:val="008771E0"/>
    <w:rsid w:val="00880F17"/>
    <w:rsid w:val="008A4833"/>
    <w:rsid w:val="008C41B5"/>
    <w:rsid w:val="008C57E4"/>
    <w:rsid w:val="008D3216"/>
    <w:rsid w:val="008D4918"/>
    <w:rsid w:val="008D5049"/>
    <w:rsid w:val="008D712A"/>
    <w:rsid w:val="008E3BA6"/>
    <w:rsid w:val="008E4396"/>
    <w:rsid w:val="008E51CE"/>
    <w:rsid w:val="00902886"/>
    <w:rsid w:val="00903E04"/>
    <w:rsid w:val="00911F3E"/>
    <w:rsid w:val="00915A35"/>
    <w:rsid w:val="0091734F"/>
    <w:rsid w:val="0093398C"/>
    <w:rsid w:val="00934FEE"/>
    <w:rsid w:val="00950E46"/>
    <w:rsid w:val="0096368B"/>
    <w:rsid w:val="00972C56"/>
    <w:rsid w:val="00981DFD"/>
    <w:rsid w:val="00983361"/>
    <w:rsid w:val="00985534"/>
    <w:rsid w:val="00987F39"/>
    <w:rsid w:val="00994DBB"/>
    <w:rsid w:val="00997A47"/>
    <w:rsid w:val="009B1832"/>
    <w:rsid w:val="009B23EE"/>
    <w:rsid w:val="009B2E8F"/>
    <w:rsid w:val="009B4030"/>
    <w:rsid w:val="009C0FDD"/>
    <w:rsid w:val="009C5432"/>
    <w:rsid w:val="009C62BF"/>
    <w:rsid w:val="009C74B9"/>
    <w:rsid w:val="009C7E14"/>
    <w:rsid w:val="009D1C18"/>
    <w:rsid w:val="009D3F63"/>
    <w:rsid w:val="009E379C"/>
    <w:rsid w:val="009E43E0"/>
    <w:rsid w:val="009F013D"/>
    <w:rsid w:val="00A0385D"/>
    <w:rsid w:val="00A13471"/>
    <w:rsid w:val="00A17C8D"/>
    <w:rsid w:val="00A21408"/>
    <w:rsid w:val="00A2331B"/>
    <w:rsid w:val="00A26FDD"/>
    <w:rsid w:val="00A570FA"/>
    <w:rsid w:val="00A725AB"/>
    <w:rsid w:val="00A77CCC"/>
    <w:rsid w:val="00A945D0"/>
    <w:rsid w:val="00A97954"/>
    <w:rsid w:val="00AA4748"/>
    <w:rsid w:val="00AA7A02"/>
    <w:rsid w:val="00AB2EDD"/>
    <w:rsid w:val="00AB5FF2"/>
    <w:rsid w:val="00AB7D84"/>
    <w:rsid w:val="00AC5EE6"/>
    <w:rsid w:val="00AC77EA"/>
    <w:rsid w:val="00AE4903"/>
    <w:rsid w:val="00AE4E97"/>
    <w:rsid w:val="00AF2318"/>
    <w:rsid w:val="00AF2F39"/>
    <w:rsid w:val="00AF6206"/>
    <w:rsid w:val="00B02D98"/>
    <w:rsid w:val="00B06037"/>
    <w:rsid w:val="00B071CB"/>
    <w:rsid w:val="00B131E8"/>
    <w:rsid w:val="00B143B4"/>
    <w:rsid w:val="00B15FC6"/>
    <w:rsid w:val="00B16DD9"/>
    <w:rsid w:val="00B17496"/>
    <w:rsid w:val="00B177F0"/>
    <w:rsid w:val="00B17EA7"/>
    <w:rsid w:val="00B25DC5"/>
    <w:rsid w:val="00B279E7"/>
    <w:rsid w:val="00B419D9"/>
    <w:rsid w:val="00B51D90"/>
    <w:rsid w:val="00B52765"/>
    <w:rsid w:val="00B55C30"/>
    <w:rsid w:val="00B62119"/>
    <w:rsid w:val="00B72A2B"/>
    <w:rsid w:val="00B7396D"/>
    <w:rsid w:val="00B821A2"/>
    <w:rsid w:val="00B83585"/>
    <w:rsid w:val="00BA1219"/>
    <w:rsid w:val="00BA12D2"/>
    <w:rsid w:val="00BA2D14"/>
    <w:rsid w:val="00BA5BD7"/>
    <w:rsid w:val="00BE06F8"/>
    <w:rsid w:val="00BF10FC"/>
    <w:rsid w:val="00BF7A66"/>
    <w:rsid w:val="00C0106A"/>
    <w:rsid w:val="00C01454"/>
    <w:rsid w:val="00C0678F"/>
    <w:rsid w:val="00C07F0F"/>
    <w:rsid w:val="00C140BC"/>
    <w:rsid w:val="00C17780"/>
    <w:rsid w:val="00C26CFC"/>
    <w:rsid w:val="00C37ED0"/>
    <w:rsid w:val="00C401EF"/>
    <w:rsid w:val="00C430A0"/>
    <w:rsid w:val="00C45057"/>
    <w:rsid w:val="00C466B6"/>
    <w:rsid w:val="00C564E6"/>
    <w:rsid w:val="00C60E27"/>
    <w:rsid w:val="00C618AC"/>
    <w:rsid w:val="00C70514"/>
    <w:rsid w:val="00C742D4"/>
    <w:rsid w:val="00C83DE2"/>
    <w:rsid w:val="00C8576B"/>
    <w:rsid w:val="00C90C48"/>
    <w:rsid w:val="00C97429"/>
    <w:rsid w:val="00CA481B"/>
    <w:rsid w:val="00CC5698"/>
    <w:rsid w:val="00CD2C0B"/>
    <w:rsid w:val="00CE4CDE"/>
    <w:rsid w:val="00CE7E22"/>
    <w:rsid w:val="00D01909"/>
    <w:rsid w:val="00D241D2"/>
    <w:rsid w:val="00D329DB"/>
    <w:rsid w:val="00D34096"/>
    <w:rsid w:val="00D46387"/>
    <w:rsid w:val="00D4664F"/>
    <w:rsid w:val="00D46F7B"/>
    <w:rsid w:val="00D54887"/>
    <w:rsid w:val="00D703EA"/>
    <w:rsid w:val="00D74A63"/>
    <w:rsid w:val="00D838BB"/>
    <w:rsid w:val="00D846D0"/>
    <w:rsid w:val="00D9066F"/>
    <w:rsid w:val="00D951AE"/>
    <w:rsid w:val="00D96647"/>
    <w:rsid w:val="00D97FB3"/>
    <w:rsid w:val="00DA053F"/>
    <w:rsid w:val="00DA30CD"/>
    <w:rsid w:val="00DD2E3C"/>
    <w:rsid w:val="00DE1807"/>
    <w:rsid w:val="00DF10D3"/>
    <w:rsid w:val="00DF13B1"/>
    <w:rsid w:val="00DF69B7"/>
    <w:rsid w:val="00E21CF7"/>
    <w:rsid w:val="00E465A3"/>
    <w:rsid w:val="00E551AC"/>
    <w:rsid w:val="00E61776"/>
    <w:rsid w:val="00E61BDC"/>
    <w:rsid w:val="00E87860"/>
    <w:rsid w:val="00E9050D"/>
    <w:rsid w:val="00E92FB2"/>
    <w:rsid w:val="00EC009E"/>
    <w:rsid w:val="00EC5308"/>
    <w:rsid w:val="00EC5357"/>
    <w:rsid w:val="00ED6CDF"/>
    <w:rsid w:val="00ED79A1"/>
    <w:rsid w:val="00EE410C"/>
    <w:rsid w:val="00EF0189"/>
    <w:rsid w:val="00F054FE"/>
    <w:rsid w:val="00F06BC1"/>
    <w:rsid w:val="00F11075"/>
    <w:rsid w:val="00F1335C"/>
    <w:rsid w:val="00F134B2"/>
    <w:rsid w:val="00F21689"/>
    <w:rsid w:val="00F25075"/>
    <w:rsid w:val="00F25676"/>
    <w:rsid w:val="00F25BA9"/>
    <w:rsid w:val="00F42124"/>
    <w:rsid w:val="00F4479E"/>
    <w:rsid w:val="00F47B85"/>
    <w:rsid w:val="00F57634"/>
    <w:rsid w:val="00F64A42"/>
    <w:rsid w:val="00F72197"/>
    <w:rsid w:val="00F726CE"/>
    <w:rsid w:val="00F74854"/>
    <w:rsid w:val="00F751EB"/>
    <w:rsid w:val="00F80C7C"/>
    <w:rsid w:val="00FA1E5F"/>
    <w:rsid w:val="00FA20AB"/>
    <w:rsid w:val="00FB1AA8"/>
    <w:rsid w:val="00FC4209"/>
    <w:rsid w:val="00FC5FD9"/>
    <w:rsid w:val="00FD3AE9"/>
    <w:rsid w:val="00FF0B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EE3C4"/>
  <w15:docId w15:val="{A8E412A9-9C70-4E46-A7D5-CC7ED27A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Calibri" w:hAnsi="Cambria Math"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7496"/>
    <w:pPr>
      <w:widowControl w:val="0"/>
      <w:autoSpaceDE w:val="0"/>
      <w:autoSpaceDN w:val="0"/>
      <w:adjustRightInd w:val="0"/>
    </w:pPr>
    <w:rPr>
      <w:rFonts w:ascii="Arial" w:eastAsia="Times New Roman" w:hAnsi="Arial" w:cs="Arial"/>
      <w:sz w:val="24"/>
      <w:szCs w:val="24"/>
    </w:rPr>
  </w:style>
  <w:style w:type="paragraph" w:styleId="Nagwek2">
    <w:name w:val="heading 2"/>
    <w:basedOn w:val="Normalny"/>
    <w:next w:val="Normalny"/>
    <w:link w:val="Nagwek2Znak"/>
    <w:uiPriority w:val="9"/>
    <w:semiHidden/>
    <w:unhideWhenUsed/>
    <w:qFormat/>
    <w:rsid w:val="007B53B8"/>
    <w:pPr>
      <w:keepNext/>
      <w:spacing w:before="240" w:after="60"/>
      <w:outlineLvl w:val="1"/>
    </w:pPr>
    <w:rPr>
      <w:rFonts w:ascii="Cambria" w:hAnsi="Cambria" w:cs="Times New Roman"/>
      <w:b/>
      <w:bCs/>
      <w:i/>
      <w:iCs/>
      <w:sz w:val="28"/>
      <w:szCs w:val="28"/>
    </w:rPr>
  </w:style>
  <w:style w:type="paragraph" w:styleId="Nagwek3">
    <w:name w:val="heading 3"/>
    <w:basedOn w:val="Normalny"/>
    <w:link w:val="Nagwek3Znak"/>
    <w:uiPriority w:val="9"/>
    <w:qFormat/>
    <w:rsid w:val="00626709"/>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6">
    <w:name w:val="Style16"/>
    <w:basedOn w:val="Normalny"/>
    <w:uiPriority w:val="99"/>
    <w:rsid w:val="00B17496"/>
    <w:pPr>
      <w:spacing w:line="242" w:lineRule="exact"/>
      <w:ind w:hanging="350"/>
    </w:pPr>
  </w:style>
  <w:style w:type="paragraph" w:customStyle="1" w:styleId="Style22">
    <w:name w:val="Style22"/>
    <w:basedOn w:val="Normalny"/>
    <w:uiPriority w:val="99"/>
    <w:rsid w:val="00B17496"/>
    <w:pPr>
      <w:spacing w:line="240" w:lineRule="exact"/>
    </w:pPr>
  </w:style>
  <w:style w:type="paragraph" w:customStyle="1" w:styleId="Style24">
    <w:name w:val="Style24"/>
    <w:basedOn w:val="Normalny"/>
    <w:uiPriority w:val="99"/>
    <w:rsid w:val="00B17496"/>
  </w:style>
  <w:style w:type="paragraph" w:customStyle="1" w:styleId="Style49">
    <w:name w:val="Style49"/>
    <w:basedOn w:val="Normalny"/>
    <w:uiPriority w:val="99"/>
    <w:rsid w:val="00B17496"/>
  </w:style>
  <w:style w:type="character" w:customStyle="1" w:styleId="FontStyle73">
    <w:name w:val="Font Style73"/>
    <w:uiPriority w:val="99"/>
    <w:rsid w:val="00B17496"/>
    <w:rPr>
      <w:rFonts w:ascii="Verdana" w:hAnsi="Verdana" w:cs="Verdana"/>
      <w:b/>
      <w:bCs/>
      <w:color w:val="000000"/>
      <w:sz w:val="18"/>
      <w:szCs w:val="18"/>
    </w:rPr>
  </w:style>
  <w:style w:type="character" w:customStyle="1" w:styleId="FontStyle74">
    <w:name w:val="Font Style74"/>
    <w:uiPriority w:val="99"/>
    <w:rsid w:val="00B17496"/>
    <w:rPr>
      <w:rFonts w:ascii="Verdana" w:hAnsi="Verdana" w:cs="Verdana"/>
      <w:color w:val="000000"/>
      <w:sz w:val="18"/>
      <w:szCs w:val="18"/>
    </w:rPr>
  </w:style>
  <w:style w:type="paragraph" w:customStyle="1" w:styleId="Style60">
    <w:name w:val="Style60"/>
    <w:basedOn w:val="Normalny"/>
    <w:uiPriority w:val="99"/>
    <w:rsid w:val="00B17496"/>
    <w:pPr>
      <w:spacing w:line="245" w:lineRule="exact"/>
    </w:pPr>
  </w:style>
  <w:style w:type="paragraph" w:customStyle="1" w:styleId="Style59">
    <w:name w:val="Style59"/>
    <w:basedOn w:val="Normalny"/>
    <w:uiPriority w:val="99"/>
    <w:rsid w:val="00B17496"/>
    <w:pPr>
      <w:spacing w:line="242" w:lineRule="exact"/>
      <w:ind w:firstLine="110"/>
    </w:pPr>
  </w:style>
  <w:style w:type="paragraph" w:styleId="Stopka">
    <w:name w:val="footer"/>
    <w:basedOn w:val="Normalny"/>
    <w:link w:val="StopkaZnak"/>
    <w:uiPriority w:val="99"/>
    <w:rsid w:val="0082338E"/>
    <w:pPr>
      <w:widowControl/>
      <w:tabs>
        <w:tab w:val="center" w:pos="4536"/>
        <w:tab w:val="right" w:pos="9072"/>
      </w:tabs>
      <w:autoSpaceDE/>
      <w:autoSpaceDN/>
      <w:adjustRightInd/>
    </w:pPr>
    <w:rPr>
      <w:rFonts w:ascii="Times New Roman" w:hAnsi="Times New Roman" w:cs="Times New Roman"/>
    </w:rPr>
  </w:style>
  <w:style w:type="character" w:customStyle="1" w:styleId="StopkaZnak">
    <w:name w:val="Stopka Znak"/>
    <w:link w:val="Stopka"/>
    <w:uiPriority w:val="99"/>
    <w:rsid w:val="0082338E"/>
    <w:rPr>
      <w:rFonts w:ascii="Times New Roman" w:eastAsia="Times New Roman" w:hAnsi="Times New Roman"/>
      <w:sz w:val="24"/>
      <w:szCs w:val="24"/>
    </w:rPr>
  </w:style>
  <w:style w:type="paragraph" w:styleId="Tekstprzypisukocowego">
    <w:name w:val="endnote text"/>
    <w:basedOn w:val="Normalny"/>
    <w:link w:val="TekstprzypisukocowegoZnak"/>
    <w:uiPriority w:val="99"/>
    <w:semiHidden/>
    <w:unhideWhenUsed/>
    <w:rsid w:val="00AF6206"/>
    <w:rPr>
      <w:rFonts w:cs="Times New Roman"/>
      <w:sz w:val="20"/>
      <w:szCs w:val="20"/>
    </w:rPr>
  </w:style>
  <w:style w:type="character" w:customStyle="1" w:styleId="TekstprzypisukocowegoZnak">
    <w:name w:val="Tekst przypisu końcowego Znak"/>
    <w:link w:val="Tekstprzypisukocowego"/>
    <w:uiPriority w:val="99"/>
    <w:semiHidden/>
    <w:rsid w:val="00AF6206"/>
    <w:rPr>
      <w:rFonts w:ascii="Arial" w:eastAsia="Times New Roman" w:hAnsi="Arial" w:cs="Arial"/>
    </w:rPr>
  </w:style>
  <w:style w:type="character" w:styleId="Odwoanieprzypisukocowego">
    <w:name w:val="endnote reference"/>
    <w:uiPriority w:val="99"/>
    <w:semiHidden/>
    <w:unhideWhenUsed/>
    <w:rsid w:val="00AF6206"/>
    <w:rPr>
      <w:vertAlign w:val="superscript"/>
    </w:rPr>
  </w:style>
  <w:style w:type="paragraph" w:styleId="NormalnyWeb">
    <w:name w:val="Normal (Web)"/>
    <w:basedOn w:val="Normalny"/>
    <w:uiPriority w:val="99"/>
    <w:unhideWhenUsed/>
    <w:rsid w:val="00A17C8D"/>
    <w:pPr>
      <w:widowControl/>
      <w:autoSpaceDE/>
      <w:autoSpaceDN/>
      <w:adjustRightInd/>
      <w:spacing w:before="100" w:beforeAutospacing="1" w:after="100" w:afterAutospacing="1"/>
    </w:pPr>
    <w:rPr>
      <w:rFonts w:ascii="Times New Roman" w:hAnsi="Times New Roman" w:cs="Times New Roman"/>
    </w:rPr>
  </w:style>
  <w:style w:type="paragraph" w:styleId="Bezodstpw">
    <w:name w:val="No Spacing"/>
    <w:uiPriority w:val="1"/>
    <w:qFormat/>
    <w:rsid w:val="006D595C"/>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BA2D14"/>
    <w:pPr>
      <w:autoSpaceDE w:val="0"/>
      <w:autoSpaceDN w:val="0"/>
      <w:adjustRightInd w:val="0"/>
    </w:pPr>
    <w:rPr>
      <w:rFonts w:ascii="Verdana" w:hAnsi="Verdana" w:cs="Verdana"/>
      <w:color w:val="000000"/>
      <w:sz w:val="24"/>
      <w:szCs w:val="24"/>
    </w:rPr>
  </w:style>
  <w:style w:type="character" w:styleId="Pogrubienie">
    <w:name w:val="Strong"/>
    <w:uiPriority w:val="22"/>
    <w:qFormat/>
    <w:rsid w:val="00C83DE2"/>
    <w:rPr>
      <w:b/>
      <w:bCs/>
    </w:rPr>
  </w:style>
  <w:style w:type="paragraph" w:styleId="Akapitzlist">
    <w:name w:val="List Paragraph"/>
    <w:basedOn w:val="Normalny"/>
    <w:uiPriority w:val="34"/>
    <w:qFormat/>
    <w:rsid w:val="004551BE"/>
    <w:pPr>
      <w:widowControl/>
      <w:suppressAutoHyphens/>
      <w:autoSpaceDE/>
      <w:autoSpaceDN/>
      <w:adjustRightInd/>
      <w:spacing w:after="200" w:line="276" w:lineRule="auto"/>
      <w:ind w:left="720"/>
      <w:contextualSpacing/>
    </w:pPr>
    <w:rPr>
      <w:rFonts w:ascii="Calibri" w:eastAsia="Calibri" w:hAnsi="Calibri" w:cs="Times New Roman"/>
      <w:color w:val="00000A"/>
      <w:sz w:val="22"/>
      <w:szCs w:val="22"/>
      <w:lang w:eastAsia="en-US"/>
    </w:rPr>
  </w:style>
  <w:style w:type="paragraph" w:customStyle="1" w:styleId="js-popuplinkinline">
    <w:name w:val="js-popuplink_inline"/>
    <w:basedOn w:val="Normalny"/>
    <w:rsid w:val="00396537"/>
    <w:pPr>
      <w:widowControl/>
      <w:autoSpaceDE/>
      <w:autoSpaceDN/>
      <w:adjustRightInd/>
      <w:spacing w:before="100" w:beforeAutospacing="1" w:after="100" w:afterAutospacing="1"/>
    </w:pPr>
    <w:rPr>
      <w:rFonts w:ascii="Times New Roman" w:hAnsi="Times New Roman" w:cs="Times New Roman"/>
    </w:rPr>
  </w:style>
  <w:style w:type="character" w:customStyle="1" w:styleId="is-attr">
    <w:name w:val="is-attr"/>
    <w:rsid w:val="00396537"/>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C0678F"/>
    <w:pPr>
      <w:widowControl/>
      <w:autoSpaceDE/>
      <w:autoSpaceDN/>
      <w:adjustRightInd/>
    </w:pPr>
    <w:rPr>
      <w:rFonts w:ascii="Times New Roman" w:hAnsi="Times New Roman" w:cs="Times New Roman"/>
    </w:rPr>
  </w:style>
  <w:style w:type="character" w:customStyle="1" w:styleId="Nagwek3Znak">
    <w:name w:val="Nagłówek 3 Znak"/>
    <w:link w:val="Nagwek3"/>
    <w:uiPriority w:val="9"/>
    <w:rsid w:val="00626709"/>
    <w:rPr>
      <w:rFonts w:ascii="Times New Roman" w:eastAsia="Times New Roman" w:hAnsi="Times New Roman"/>
      <w:b/>
      <w:bCs/>
      <w:sz w:val="27"/>
      <w:szCs w:val="27"/>
    </w:rPr>
  </w:style>
  <w:style w:type="character" w:customStyle="1" w:styleId="m637971035915106831size">
    <w:name w:val="m_637971035915106831size"/>
    <w:basedOn w:val="Domylnaczcionkaakapitu"/>
    <w:rsid w:val="006B014B"/>
  </w:style>
  <w:style w:type="character" w:customStyle="1" w:styleId="Nagwek2Znak">
    <w:name w:val="Nagłówek 2 Znak"/>
    <w:link w:val="Nagwek2"/>
    <w:uiPriority w:val="9"/>
    <w:semiHidden/>
    <w:rsid w:val="007B53B8"/>
    <w:rPr>
      <w:rFonts w:ascii="Cambria" w:eastAsia="Times New Roman" w:hAnsi="Cambria" w:cs="Times New Roman"/>
      <w:b/>
      <w:bCs/>
      <w:i/>
      <w:iCs/>
      <w:sz w:val="28"/>
      <w:szCs w:val="28"/>
    </w:rPr>
  </w:style>
  <w:style w:type="paragraph" w:styleId="Tekstdymka">
    <w:name w:val="Balloon Text"/>
    <w:basedOn w:val="Normalny"/>
    <w:link w:val="TekstdymkaZnak"/>
    <w:uiPriority w:val="99"/>
    <w:semiHidden/>
    <w:unhideWhenUsed/>
    <w:rsid w:val="009B23EE"/>
    <w:rPr>
      <w:rFonts w:ascii="Tahoma" w:hAnsi="Tahoma" w:cs="Times New Roman"/>
      <w:sz w:val="16"/>
      <w:szCs w:val="16"/>
    </w:rPr>
  </w:style>
  <w:style w:type="character" w:customStyle="1" w:styleId="TekstdymkaZnak">
    <w:name w:val="Tekst dymka Znak"/>
    <w:link w:val="Tekstdymka"/>
    <w:uiPriority w:val="99"/>
    <w:semiHidden/>
    <w:rsid w:val="009B23EE"/>
    <w:rPr>
      <w:rFonts w:ascii="Tahoma" w:eastAsia="Times New Roman" w:hAnsi="Tahoma" w:cs="Tahoma"/>
      <w:sz w:val="16"/>
      <w:szCs w:val="16"/>
    </w:rPr>
  </w:style>
  <w:style w:type="paragraph" w:styleId="Nagwek">
    <w:name w:val="header"/>
    <w:basedOn w:val="Normalny"/>
    <w:link w:val="NagwekZnak"/>
    <w:unhideWhenUsed/>
    <w:rsid w:val="00390DD7"/>
    <w:pPr>
      <w:tabs>
        <w:tab w:val="center" w:pos="4536"/>
        <w:tab w:val="right" w:pos="9072"/>
      </w:tabs>
    </w:pPr>
    <w:rPr>
      <w:rFonts w:cs="Times New Roman"/>
    </w:rPr>
  </w:style>
  <w:style w:type="character" w:customStyle="1" w:styleId="NagwekZnak">
    <w:name w:val="Nagłówek Znak"/>
    <w:link w:val="Nagwek"/>
    <w:uiPriority w:val="99"/>
    <w:rsid w:val="00390DD7"/>
    <w:rPr>
      <w:rFonts w:ascii="Arial" w:eastAsia="Times New Roman" w:hAnsi="Arial" w:cs="Arial"/>
      <w:sz w:val="24"/>
      <w:szCs w:val="24"/>
    </w:rPr>
  </w:style>
  <w:style w:type="paragraph" w:customStyle="1" w:styleId="Standard">
    <w:name w:val="Standard"/>
    <w:rsid w:val="00EE410C"/>
    <w:pPr>
      <w:suppressAutoHyphens/>
      <w:autoSpaceDN w:val="0"/>
      <w:textAlignment w:val="baseline"/>
    </w:pPr>
    <w:rPr>
      <w:rFonts w:ascii="Times New Roman" w:eastAsia="Times New Roman" w:hAnsi="Times New Roman"/>
      <w:kern w:val="3"/>
      <w:lang w:eastAsia="zh-CN" w:bidi="hi-IN"/>
    </w:rPr>
  </w:style>
  <w:style w:type="character" w:customStyle="1" w:styleId="FontStyle12">
    <w:name w:val="Font Style12"/>
    <w:basedOn w:val="Domylnaczcionkaakapitu"/>
    <w:rsid w:val="00EE41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01970">
      <w:bodyDiv w:val="1"/>
      <w:marLeft w:val="0"/>
      <w:marRight w:val="0"/>
      <w:marTop w:val="0"/>
      <w:marBottom w:val="0"/>
      <w:divBdr>
        <w:top w:val="none" w:sz="0" w:space="0" w:color="auto"/>
        <w:left w:val="none" w:sz="0" w:space="0" w:color="auto"/>
        <w:bottom w:val="none" w:sz="0" w:space="0" w:color="auto"/>
        <w:right w:val="none" w:sz="0" w:space="0" w:color="auto"/>
      </w:divBdr>
    </w:div>
    <w:div w:id="167138232">
      <w:bodyDiv w:val="1"/>
      <w:marLeft w:val="0"/>
      <w:marRight w:val="0"/>
      <w:marTop w:val="0"/>
      <w:marBottom w:val="0"/>
      <w:divBdr>
        <w:top w:val="none" w:sz="0" w:space="0" w:color="auto"/>
        <w:left w:val="none" w:sz="0" w:space="0" w:color="auto"/>
        <w:bottom w:val="none" w:sz="0" w:space="0" w:color="auto"/>
        <w:right w:val="none" w:sz="0" w:space="0" w:color="auto"/>
      </w:divBdr>
    </w:div>
    <w:div w:id="269551337">
      <w:bodyDiv w:val="1"/>
      <w:marLeft w:val="0"/>
      <w:marRight w:val="0"/>
      <w:marTop w:val="0"/>
      <w:marBottom w:val="0"/>
      <w:divBdr>
        <w:top w:val="none" w:sz="0" w:space="0" w:color="auto"/>
        <w:left w:val="none" w:sz="0" w:space="0" w:color="auto"/>
        <w:bottom w:val="none" w:sz="0" w:space="0" w:color="auto"/>
        <w:right w:val="none" w:sz="0" w:space="0" w:color="auto"/>
      </w:divBdr>
    </w:div>
    <w:div w:id="317540809">
      <w:bodyDiv w:val="1"/>
      <w:marLeft w:val="0"/>
      <w:marRight w:val="0"/>
      <w:marTop w:val="0"/>
      <w:marBottom w:val="0"/>
      <w:divBdr>
        <w:top w:val="none" w:sz="0" w:space="0" w:color="auto"/>
        <w:left w:val="none" w:sz="0" w:space="0" w:color="auto"/>
        <w:bottom w:val="none" w:sz="0" w:space="0" w:color="auto"/>
        <w:right w:val="none" w:sz="0" w:space="0" w:color="auto"/>
      </w:divBdr>
      <w:divsChild>
        <w:div w:id="163669481">
          <w:marLeft w:val="0"/>
          <w:marRight w:val="0"/>
          <w:marTop w:val="0"/>
          <w:marBottom w:val="0"/>
          <w:divBdr>
            <w:top w:val="none" w:sz="0" w:space="0" w:color="auto"/>
            <w:left w:val="none" w:sz="0" w:space="0" w:color="auto"/>
            <w:bottom w:val="none" w:sz="0" w:space="0" w:color="auto"/>
            <w:right w:val="none" w:sz="0" w:space="0" w:color="auto"/>
          </w:divBdr>
        </w:div>
        <w:div w:id="270741221">
          <w:marLeft w:val="0"/>
          <w:marRight w:val="0"/>
          <w:marTop w:val="0"/>
          <w:marBottom w:val="0"/>
          <w:divBdr>
            <w:top w:val="none" w:sz="0" w:space="0" w:color="auto"/>
            <w:left w:val="none" w:sz="0" w:space="0" w:color="auto"/>
            <w:bottom w:val="none" w:sz="0" w:space="0" w:color="auto"/>
            <w:right w:val="none" w:sz="0" w:space="0" w:color="auto"/>
          </w:divBdr>
        </w:div>
        <w:div w:id="300811598">
          <w:marLeft w:val="0"/>
          <w:marRight w:val="0"/>
          <w:marTop w:val="0"/>
          <w:marBottom w:val="0"/>
          <w:divBdr>
            <w:top w:val="none" w:sz="0" w:space="0" w:color="auto"/>
            <w:left w:val="none" w:sz="0" w:space="0" w:color="auto"/>
            <w:bottom w:val="none" w:sz="0" w:space="0" w:color="auto"/>
            <w:right w:val="none" w:sz="0" w:space="0" w:color="auto"/>
          </w:divBdr>
        </w:div>
        <w:div w:id="491531127">
          <w:marLeft w:val="0"/>
          <w:marRight w:val="0"/>
          <w:marTop w:val="0"/>
          <w:marBottom w:val="0"/>
          <w:divBdr>
            <w:top w:val="none" w:sz="0" w:space="0" w:color="auto"/>
            <w:left w:val="none" w:sz="0" w:space="0" w:color="auto"/>
            <w:bottom w:val="none" w:sz="0" w:space="0" w:color="auto"/>
            <w:right w:val="none" w:sz="0" w:space="0" w:color="auto"/>
          </w:divBdr>
        </w:div>
        <w:div w:id="712925947">
          <w:marLeft w:val="0"/>
          <w:marRight w:val="0"/>
          <w:marTop w:val="0"/>
          <w:marBottom w:val="0"/>
          <w:divBdr>
            <w:top w:val="none" w:sz="0" w:space="0" w:color="auto"/>
            <w:left w:val="none" w:sz="0" w:space="0" w:color="auto"/>
            <w:bottom w:val="none" w:sz="0" w:space="0" w:color="auto"/>
            <w:right w:val="none" w:sz="0" w:space="0" w:color="auto"/>
          </w:divBdr>
        </w:div>
        <w:div w:id="856312970">
          <w:marLeft w:val="0"/>
          <w:marRight w:val="0"/>
          <w:marTop w:val="0"/>
          <w:marBottom w:val="0"/>
          <w:divBdr>
            <w:top w:val="none" w:sz="0" w:space="0" w:color="auto"/>
            <w:left w:val="none" w:sz="0" w:space="0" w:color="auto"/>
            <w:bottom w:val="none" w:sz="0" w:space="0" w:color="auto"/>
            <w:right w:val="none" w:sz="0" w:space="0" w:color="auto"/>
          </w:divBdr>
        </w:div>
        <w:div w:id="1490904615">
          <w:marLeft w:val="0"/>
          <w:marRight w:val="0"/>
          <w:marTop w:val="0"/>
          <w:marBottom w:val="0"/>
          <w:divBdr>
            <w:top w:val="none" w:sz="0" w:space="0" w:color="auto"/>
            <w:left w:val="none" w:sz="0" w:space="0" w:color="auto"/>
            <w:bottom w:val="none" w:sz="0" w:space="0" w:color="auto"/>
            <w:right w:val="none" w:sz="0" w:space="0" w:color="auto"/>
          </w:divBdr>
        </w:div>
        <w:div w:id="1514998311">
          <w:marLeft w:val="0"/>
          <w:marRight w:val="0"/>
          <w:marTop w:val="0"/>
          <w:marBottom w:val="0"/>
          <w:divBdr>
            <w:top w:val="none" w:sz="0" w:space="0" w:color="auto"/>
            <w:left w:val="none" w:sz="0" w:space="0" w:color="auto"/>
            <w:bottom w:val="none" w:sz="0" w:space="0" w:color="auto"/>
            <w:right w:val="none" w:sz="0" w:space="0" w:color="auto"/>
          </w:divBdr>
        </w:div>
        <w:div w:id="1735349575">
          <w:marLeft w:val="0"/>
          <w:marRight w:val="0"/>
          <w:marTop w:val="0"/>
          <w:marBottom w:val="0"/>
          <w:divBdr>
            <w:top w:val="none" w:sz="0" w:space="0" w:color="auto"/>
            <w:left w:val="none" w:sz="0" w:space="0" w:color="auto"/>
            <w:bottom w:val="none" w:sz="0" w:space="0" w:color="auto"/>
            <w:right w:val="none" w:sz="0" w:space="0" w:color="auto"/>
          </w:divBdr>
        </w:div>
        <w:div w:id="1979260914">
          <w:marLeft w:val="0"/>
          <w:marRight w:val="0"/>
          <w:marTop w:val="0"/>
          <w:marBottom w:val="0"/>
          <w:divBdr>
            <w:top w:val="none" w:sz="0" w:space="0" w:color="auto"/>
            <w:left w:val="none" w:sz="0" w:space="0" w:color="auto"/>
            <w:bottom w:val="none" w:sz="0" w:space="0" w:color="auto"/>
            <w:right w:val="none" w:sz="0" w:space="0" w:color="auto"/>
          </w:divBdr>
        </w:div>
        <w:div w:id="2121022204">
          <w:marLeft w:val="0"/>
          <w:marRight w:val="0"/>
          <w:marTop w:val="0"/>
          <w:marBottom w:val="0"/>
          <w:divBdr>
            <w:top w:val="none" w:sz="0" w:space="0" w:color="auto"/>
            <w:left w:val="none" w:sz="0" w:space="0" w:color="auto"/>
            <w:bottom w:val="none" w:sz="0" w:space="0" w:color="auto"/>
            <w:right w:val="none" w:sz="0" w:space="0" w:color="auto"/>
          </w:divBdr>
        </w:div>
      </w:divsChild>
    </w:div>
    <w:div w:id="488061250">
      <w:bodyDiv w:val="1"/>
      <w:marLeft w:val="0"/>
      <w:marRight w:val="0"/>
      <w:marTop w:val="0"/>
      <w:marBottom w:val="0"/>
      <w:divBdr>
        <w:top w:val="none" w:sz="0" w:space="0" w:color="auto"/>
        <w:left w:val="none" w:sz="0" w:space="0" w:color="auto"/>
        <w:bottom w:val="none" w:sz="0" w:space="0" w:color="auto"/>
        <w:right w:val="none" w:sz="0" w:space="0" w:color="auto"/>
      </w:divBdr>
    </w:div>
    <w:div w:id="666179074">
      <w:bodyDiv w:val="1"/>
      <w:marLeft w:val="0"/>
      <w:marRight w:val="0"/>
      <w:marTop w:val="0"/>
      <w:marBottom w:val="0"/>
      <w:divBdr>
        <w:top w:val="none" w:sz="0" w:space="0" w:color="auto"/>
        <w:left w:val="none" w:sz="0" w:space="0" w:color="auto"/>
        <w:bottom w:val="none" w:sz="0" w:space="0" w:color="auto"/>
        <w:right w:val="none" w:sz="0" w:space="0" w:color="auto"/>
      </w:divBdr>
      <w:divsChild>
        <w:div w:id="1303921563">
          <w:marLeft w:val="0"/>
          <w:marRight w:val="0"/>
          <w:marTop w:val="0"/>
          <w:marBottom w:val="0"/>
          <w:divBdr>
            <w:top w:val="none" w:sz="0" w:space="0" w:color="auto"/>
            <w:left w:val="none" w:sz="0" w:space="0" w:color="auto"/>
            <w:bottom w:val="none" w:sz="0" w:space="0" w:color="auto"/>
            <w:right w:val="none" w:sz="0" w:space="0" w:color="auto"/>
          </w:divBdr>
        </w:div>
        <w:div w:id="1311863424">
          <w:marLeft w:val="0"/>
          <w:marRight w:val="0"/>
          <w:marTop w:val="0"/>
          <w:marBottom w:val="0"/>
          <w:divBdr>
            <w:top w:val="none" w:sz="0" w:space="0" w:color="auto"/>
            <w:left w:val="none" w:sz="0" w:space="0" w:color="auto"/>
            <w:bottom w:val="none" w:sz="0" w:space="0" w:color="auto"/>
            <w:right w:val="none" w:sz="0" w:space="0" w:color="auto"/>
          </w:divBdr>
        </w:div>
        <w:div w:id="1360010467">
          <w:marLeft w:val="0"/>
          <w:marRight w:val="0"/>
          <w:marTop w:val="0"/>
          <w:marBottom w:val="0"/>
          <w:divBdr>
            <w:top w:val="none" w:sz="0" w:space="0" w:color="auto"/>
            <w:left w:val="none" w:sz="0" w:space="0" w:color="auto"/>
            <w:bottom w:val="none" w:sz="0" w:space="0" w:color="auto"/>
            <w:right w:val="none" w:sz="0" w:space="0" w:color="auto"/>
          </w:divBdr>
        </w:div>
      </w:divsChild>
    </w:div>
    <w:div w:id="728841948">
      <w:bodyDiv w:val="1"/>
      <w:marLeft w:val="0"/>
      <w:marRight w:val="0"/>
      <w:marTop w:val="0"/>
      <w:marBottom w:val="0"/>
      <w:divBdr>
        <w:top w:val="none" w:sz="0" w:space="0" w:color="auto"/>
        <w:left w:val="none" w:sz="0" w:space="0" w:color="auto"/>
        <w:bottom w:val="none" w:sz="0" w:space="0" w:color="auto"/>
        <w:right w:val="none" w:sz="0" w:space="0" w:color="auto"/>
      </w:divBdr>
    </w:div>
    <w:div w:id="737165323">
      <w:bodyDiv w:val="1"/>
      <w:marLeft w:val="0"/>
      <w:marRight w:val="0"/>
      <w:marTop w:val="0"/>
      <w:marBottom w:val="0"/>
      <w:divBdr>
        <w:top w:val="none" w:sz="0" w:space="0" w:color="auto"/>
        <w:left w:val="none" w:sz="0" w:space="0" w:color="auto"/>
        <w:bottom w:val="none" w:sz="0" w:space="0" w:color="auto"/>
        <w:right w:val="none" w:sz="0" w:space="0" w:color="auto"/>
      </w:divBdr>
    </w:div>
    <w:div w:id="793868560">
      <w:bodyDiv w:val="1"/>
      <w:marLeft w:val="0"/>
      <w:marRight w:val="0"/>
      <w:marTop w:val="0"/>
      <w:marBottom w:val="0"/>
      <w:divBdr>
        <w:top w:val="none" w:sz="0" w:space="0" w:color="auto"/>
        <w:left w:val="none" w:sz="0" w:space="0" w:color="auto"/>
        <w:bottom w:val="none" w:sz="0" w:space="0" w:color="auto"/>
        <w:right w:val="none" w:sz="0" w:space="0" w:color="auto"/>
      </w:divBdr>
      <w:divsChild>
        <w:div w:id="521286567">
          <w:marLeft w:val="0"/>
          <w:marRight w:val="0"/>
          <w:marTop w:val="0"/>
          <w:marBottom w:val="0"/>
          <w:divBdr>
            <w:top w:val="none" w:sz="0" w:space="0" w:color="auto"/>
            <w:left w:val="none" w:sz="0" w:space="0" w:color="auto"/>
            <w:bottom w:val="none" w:sz="0" w:space="0" w:color="auto"/>
            <w:right w:val="none" w:sz="0" w:space="0" w:color="auto"/>
          </w:divBdr>
        </w:div>
        <w:div w:id="690647427">
          <w:marLeft w:val="0"/>
          <w:marRight w:val="0"/>
          <w:marTop w:val="0"/>
          <w:marBottom w:val="0"/>
          <w:divBdr>
            <w:top w:val="none" w:sz="0" w:space="0" w:color="auto"/>
            <w:left w:val="none" w:sz="0" w:space="0" w:color="auto"/>
            <w:bottom w:val="none" w:sz="0" w:space="0" w:color="auto"/>
            <w:right w:val="none" w:sz="0" w:space="0" w:color="auto"/>
          </w:divBdr>
        </w:div>
        <w:div w:id="898322251">
          <w:marLeft w:val="0"/>
          <w:marRight w:val="0"/>
          <w:marTop w:val="0"/>
          <w:marBottom w:val="0"/>
          <w:divBdr>
            <w:top w:val="none" w:sz="0" w:space="0" w:color="auto"/>
            <w:left w:val="none" w:sz="0" w:space="0" w:color="auto"/>
            <w:bottom w:val="none" w:sz="0" w:space="0" w:color="auto"/>
            <w:right w:val="none" w:sz="0" w:space="0" w:color="auto"/>
          </w:divBdr>
        </w:div>
        <w:div w:id="1203706880">
          <w:marLeft w:val="0"/>
          <w:marRight w:val="0"/>
          <w:marTop w:val="0"/>
          <w:marBottom w:val="0"/>
          <w:divBdr>
            <w:top w:val="none" w:sz="0" w:space="0" w:color="auto"/>
            <w:left w:val="none" w:sz="0" w:space="0" w:color="auto"/>
            <w:bottom w:val="none" w:sz="0" w:space="0" w:color="auto"/>
            <w:right w:val="none" w:sz="0" w:space="0" w:color="auto"/>
          </w:divBdr>
        </w:div>
        <w:div w:id="1307977839">
          <w:marLeft w:val="0"/>
          <w:marRight w:val="0"/>
          <w:marTop w:val="0"/>
          <w:marBottom w:val="0"/>
          <w:divBdr>
            <w:top w:val="none" w:sz="0" w:space="0" w:color="auto"/>
            <w:left w:val="none" w:sz="0" w:space="0" w:color="auto"/>
            <w:bottom w:val="none" w:sz="0" w:space="0" w:color="auto"/>
            <w:right w:val="none" w:sz="0" w:space="0" w:color="auto"/>
          </w:divBdr>
        </w:div>
      </w:divsChild>
    </w:div>
    <w:div w:id="856430094">
      <w:bodyDiv w:val="1"/>
      <w:marLeft w:val="0"/>
      <w:marRight w:val="0"/>
      <w:marTop w:val="0"/>
      <w:marBottom w:val="0"/>
      <w:divBdr>
        <w:top w:val="none" w:sz="0" w:space="0" w:color="auto"/>
        <w:left w:val="none" w:sz="0" w:space="0" w:color="auto"/>
        <w:bottom w:val="none" w:sz="0" w:space="0" w:color="auto"/>
        <w:right w:val="none" w:sz="0" w:space="0" w:color="auto"/>
      </w:divBdr>
    </w:div>
    <w:div w:id="977762386">
      <w:bodyDiv w:val="1"/>
      <w:marLeft w:val="0"/>
      <w:marRight w:val="0"/>
      <w:marTop w:val="0"/>
      <w:marBottom w:val="0"/>
      <w:divBdr>
        <w:top w:val="none" w:sz="0" w:space="0" w:color="auto"/>
        <w:left w:val="none" w:sz="0" w:space="0" w:color="auto"/>
        <w:bottom w:val="none" w:sz="0" w:space="0" w:color="auto"/>
        <w:right w:val="none" w:sz="0" w:space="0" w:color="auto"/>
      </w:divBdr>
      <w:divsChild>
        <w:div w:id="285434518">
          <w:marLeft w:val="0"/>
          <w:marRight w:val="0"/>
          <w:marTop w:val="0"/>
          <w:marBottom w:val="0"/>
          <w:divBdr>
            <w:top w:val="none" w:sz="0" w:space="0" w:color="auto"/>
            <w:left w:val="none" w:sz="0" w:space="0" w:color="auto"/>
            <w:bottom w:val="none" w:sz="0" w:space="0" w:color="auto"/>
            <w:right w:val="none" w:sz="0" w:space="0" w:color="auto"/>
          </w:divBdr>
        </w:div>
        <w:div w:id="598832826">
          <w:marLeft w:val="0"/>
          <w:marRight w:val="0"/>
          <w:marTop w:val="0"/>
          <w:marBottom w:val="0"/>
          <w:divBdr>
            <w:top w:val="none" w:sz="0" w:space="0" w:color="auto"/>
            <w:left w:val="none" w:sz="0" w:space="0" w:color="auto"/>
            <w:bottom w:val="none" w:sz="0" w:space="0" w:color="auto"/>
            <w:right w:val="none" w:sz="0" w:space="0" w:color="auto"/>
          </w:divBdr>
        </w:div>
        <w:div w:id="664670507">
          <w:marLeft w:val="0"/>
          <w:marRight w:val="0"/>
          <w:marTop w:val="0"/>
          <w:marBottom w:val="0"/>
          <w:divBdr>
            <w:top w:val="none" w:sz="0" w:space="0" w:color="auto"/>
            <w:left w:val="none" w:sz="0" w:space="0" w:color="auto"/>
            <w:bottom w:val="none" w:sz="0" w:space="0" w:color="auto"/>
            <w:right w:val="none" w:sz="0" w:space="0" w:color="auto"/>
          </w:divBdr>
        </w:div>
        <w:div w:id="668824164">
          <w:marLeft w:val="0"/>
          <w:marRight w:val="0"/>
          <w:marTop w:val="0"/>
          <w:marBottom w:val="0"/>
          <w:divBdr>
            <w:top w:val="none" w:sz="0" w:space="0" w:color="auto"/>
            <w:left w:val="none" w:sz="0" w:space="0" w:color="auto"/>
            <w:bottom w:val="none" w:sz="0" w:space="0" w:color="auto"/>
            <w:right w:val="none" w:sz="0" w:space="0" w:color="auto"/>
          </w:divBdr>
        </w:div>
        <w:div w:id="801924075">
          <w:marLeft w:val="0"/>
          <w:marRight w:val="0"/>
          <w:marTop w:val="0"/>
          <w:marBottom w:val="0"/>
          <w:divBdr>
            <w:top w:val="none" w:sz="0" w:space="0" w:color="auto"/>
            <w:left w:val="none" w:sz="0" w:space="0" w:color="auto"/>
            <w:bottom w:val="none" w:sz="0" w:space="0" w:color="auto"/>
            <w:right w:val="none" w:sz="0" w:space="0" w:color="auto"/>
          </w:divBdr>
        </w:div>
        <w:div w:id="835150349">
          <w:marLeft w:val="0"/>
          <w:marRight w:val="0"/>
          <w:marTop w:val="0"/>
          <w:marBottom w:val="0"/>
          <w:divBdr>
            <w:top w:val="none" w:sz="0" w:space="0" w:color="auto"/>
            <w:left w:val="none" w:sz="0" w:space="0" w:color="auto"/>
            <w:bottom w:val="none" w:sz="0" w:space="0" w:color="auto"/>
            <w:right w:val="none" w:sz="0" w:space="0" w:color="auto"/>
          </w:divBdr>
        </w:div>
        <w:div w:id="1048992232">
          <w:marLeft w:val="0"/>
          <w:marRight w:val="0"/>
          <w:marTop w:val="0"/>
          <w:marBottom w:val="0"/>
          <w:divBdr>
            <w:top w:val="none" w:sz="0" w:space="0" w:color="auto"/>
            <w:left w:val="none" w:sz="0" w:space="0" w:color="auto"/>
            <w:bottom w:val="none" w:sz="0" w:space="0" w:color="auto"/>
            <w:right w:val="none" w:sz="0" w:space="0" w:color="auto"/>
          </w:divBdr>
        </w:div>
        <w:div w:id="1280183468">
          <w:marLeft w:val="0"/>
          <w:marRight w:val="0"/>
          <w:marTop w:val="0"/>
          <w:marBottom w:val="0"/>
          <w:divBdr>
            <w:top w:val="none" w:sz="0" w:space="0" w:color="auto"/>
            <w:left w:val="none" w:sz="0" w:space="0" w:color="auto"/>
            <w:bottom w:val="none" w:sz="0" w:space="0" w:color="auto"/>
            <w:right w:val="none" w:sz="0" w:space="0" w:color="auto"/>
          </w:divBdr>
        </w:div>
        <w:div w:id="1718046897">
          <w:marLeft w:val="0"/>
          <w:marRight w:val="0"/>
          <w:marTop w:val="0"/>
          <w:marBottom w:val="0"/>
          <w:divBdr>
            <w:top w:val="none" w:sz="0" w:space="0" w:color="auto"/>
            <w:left w:val="none" w:sz="0" w:space="0" w:color="auto"/>
            <w:bottom w:val="none" w:sz="0" w:space="0" w:color="auto"/>
            <w:right w:val="none" w:sz="0" w:space="0" w:color="auto"/>
          </w:divBdr>
        </w:div>
      </w:divsChild>
    </w:div>
    <w:div w:id="1003237964">
      <w:bodyDiv w:val="1"/>
      <w:marLeft w:val="0"/>
      <w:marRight w:val="0"/>
      <w:marTop w:val="0"/>
      <w:marBottom w:val="0"/>
      <w:divBdr>
        <w:top w:val="none" w:sz="0" w:space="0" w:color="auto"/>
        <w:left w:val="none" w:sz="0" w:space="0" w:color="auto"/>
        <w:bottom w:val="none" w:sz="0" w:space="0" w:color="auto"/>
        <w:right w:val="none" w:sz="0" w:space="0" w:color="auto"/>
      </w:divBdr>
    </w:div>
    <w:div w:id="1224173322">
      <w:bodyDiv w:val="1"/>
      <w:marLeft w:val="0"/>
      <w:marRight w:val="0"/>
      <w:marTop w:val="0"/>
      <w:marBottom w:val="0"/>
      <w:divBdr>
        <w:top w:val="none" w:sz="0" w:space="0" w:color="auto"/>
        <w:left w:val="none" w:sz="0" w:space="0" w:color="auto"/>
        <w:bottom w:val="none" w:sz="0" w:space="0" w:color="auto"/>
        <w:right w:val="none" w:sz="0" w:space="0" w:color="auto"/>
      </w:divBdr>
    </w:div>
    <w:div w:id="1277983407">
      <w:bodyDiv w:val="1"/>
      <w:marLeft w:val="0"/>
      <w:marRight w:val="0"/>
      <w:marTop w:val="0"/>
      <w:marBottom w:val="0"/>
      <w:divBdr>
        <w:top w:val="none" w:sz="0" w:space="0" w:color="auto"/>
        <w:left w:val="none" w:sz="0" w:space="0" w:color="auto"/>
        <w:bottom w:val="none" w:sz="0" w:space="0" w:color="auto"/>
        <w:right w:val="none" w:sz="0" w:space="0" w:color="auto"/>
      </w:divBdr>
      <w:divsChild>
        <w:div w:id="105930103">
          <w:marLeft w:val="0"/>
          <w:marRight w:val="0"/>
          <w:marTop w:val="0"/>
          <w:marBottom w:val="0"/>
          <w:divBdr>
            <w:top w:val="none" w:sz="0" w:space="0" w:color="auto"/>
            <w:left w:val="none" w:sz="0" w:space="0" w:color="auto"/>
            <w:bottom w:val="none" w:sz="0" w:space="0" w:color="auto"/>
            <w:right w:val="none" w:sz="0" w:space="0" w:color="auto"/>
          </w:divBdr>
        </w:div>
        <w:div w:id="156270097">
          <w:marLeft w:val="0"/>
          <w:marRight w:val="0"/>
          <w:marTop w:val="0"/>
          <w:marBottom w:val="0"/>
          <w:divBdr>
            <w:top w:val="none" w:sz="0" w:space="0" w:color="auto"/>
            <w:left w:val="none" w:sz="0" w:space="0" w:color="auto"/>
            <w:bottom w:val="none" w:sz="0" w:space="0" w:color="auto"/>
            <w:right w:val="none" w:sz="0" w:space="0" w:color="auto"/>
          </w:divBdr>
        </w:div>
        <w:div w:id="270549514">
          <w:marLeft w:val="0"/>
          <w:marRight w:val="0"/>
          <w:marTop w:val="0"/>
          <w:marBottom w:val="0"/>
          <w:divBdr>
            <w:top w:val="none" w:sz="0" w:space="0" w:color="auto"/>
            <w:left w:val="none" w:sz="0" w:space="0" w:color="auto"/>
            <w:bottom w:val="none" w:sz="0" w:space="0" w:color="auto"/>
            <w:right w:val="none" w:sz="0" w:space="0" w:color="auto"/>
          </w:divBdr>
        </w:div>
        <w:div w:id="298385700">
          <w:marLeft w:val="0"/>
          <w:marRight w:val="0"/>
          <w:marTop w:val="0"/>
          <w:marBottom w:val="0"/>
          <w:divBdr>
            <w:top w:val="none" w:sz="0" w:space="0" w:color="auto"/>
            <w:left w:val="none" w:sz="0" w:space="0" w:color="auto"/>
            <w:bottom w:val="none" w:sz="0" w:space="0" w:color="auto"/>
            <w:right w:val="none" w:sz="0" w:space="0" w:color="auto"/>
          </w:divBdr>
        </w:div>
        <w:div w:id="626619229">
          <w:marLeft w:val="0"/>
          <w:marRight w:val="0"/>
          <w:marTop w:val="0"/>
          <w:marBottom w:val="0"/>
          <w:divBdr>
            <w:top w:val="none" w:sz="0" w:space="0" w:color="auto"/>
            <w:left w:val="none" w:sz="0" w:space="0" w:color="auto"/>
            <w:bottom w:val="none" w:sz="0" w:space="0" w:color="auto"/>
            <w:right w:val="none" w:sz="0" w:space="0" w:color="auto"/>
          </w:divBdr>
        </w:div>
        <w:div w:id="793983700">
          <w:marLeft w:val="0"/>
          <w:marRight w:val="0"/>
          <w:marTop w:val="0"/>
          <w:marBottom w:val="0"/>
          <w:divBdr>
            <w:top w:val="none" w:sz="0" w:space="0" w:color="auto"/>
            <w:left w:val="none" w:sz="0" w:space="0" w:color="auto"/>
            <w:bottom w:val="none" w:sz="0" w:space="0" w:color="auto"/>
            <w:right w:val="none" w:sz="0" w:space="0" w:color="auto"/>
          </w:divBdr>
        </w:div>
        <w:div w:id="809058876">
          <w:marLeft w:val="0"/>
          <w:marRight w:val="0"/>
          <w:marTop w:val="0"/>
          <w:marBottom w:val="0"/>
          <w:divBdr>
            <w:top w:val="none" w:sz="0" w:space="0" w:color="auto"/>
            <w:left w:val="none" w:sz="0" w:space="0" w:color="auto"/>
            <w:bottom w:val="none" w:sz="0" w:space="0" w:color="auto"/>
            <w:right w:val="none" w:sz="0" w:space="0" w:color="auto"/>
          </w:divBdr>
        </w:div>
        <w:div w:id="1003241102">
          <w:marLeft w:val="0"/>
          <w:marRight w:val="0"/>
          <w:marTop w:val="0"/>
          <w:marBottom w:val="0"/>
          <w:divBdr>
            <w:top w:val="none" w:sz="0" w:space="0" w:color="auto"/>
            <w:left w:val="none" w:sz="0" w:space="0" w:color="auto"/>
            <w:bottom w:val="none" w:sz="0" w:space="0" w:color="auto"/>
            <w:right w:val="none" w:sz="0" w:space="0" w:color="auto"/>
          </w:divBdr>
        </w:div>
        <w:div w:id="1072199539">
          <w:marLeft w:val="0"/>
          <w:marRight w:val="0"/>
          <w:marTop w:val="0"/>
          <w:marBottom w:val="0"/>
          <w:divBdr>
            <w:top w:val="none" w:sz="0" w:space="0" w:color="auto"/>
            <w:left w:val="none" w:sz="0" w:space="0" w:color="auto"/>
            <w:bottom w:val="none" w:sz="0" w:space="0" w:color="auto"/>
            <w:right w:val="none" w:sz="0" w:space="0" w:color="auto"/>
          </w:divBdr>
        </w:div>
        <w:div w:id="1278681878">
          <w:marLeft w:val="0"/>
          <w:marRight w:val="0"/>
          <w:marTop w:val="0"/>
          <w:marBottom w:val="0"/>
          <w:divBdr>
            <w:top w:val="none" w:sz="0" w:space="0" w:color="auto"/>
            <w:left w:val="none" w:sz="0" w:space="0" w:color="auto"/>
            <w:bottom w:val="none" w:sz="0" w:space="0" w:color="auto"/>
            <w:right w:val="none" w:sz="0" w:space="0" w:color="auto"/>
          </w:divBdr>
        </w:div>
        <w:div w:id="1752509951">
          <w:marLeft w:val="0"/>
          <w:marRight w:val="0"/>
          <w:marTop w:val="0"/>
          <w:marBottom w:val="0"/>
          <w:divBdr>
            <w:top w:val="none" w:sz="0" w:space="0" w:color="auto"/>
            <w:left w:val="none" w:sz="0" w:space="0" w:color="auto"/>
            <w:bottom w:val="none" w:sz="0" w:space="0" w:color="auto"/>
            <w:right w:val="none" w:sz="0" w:space="0" w:color="auto"/>
          </w:divBdr>
        </w:div>
        <w:div w:id="1773091102">
          <w:marLeft w:val="0"/>
          <w:marRight w:val="0"/>
          <w:marTop w:val="0"/>
          <w:marBottom w:val="0"/>
          <w:divBdr>
            <w:top w:val="none" w:sz="0" w:space="0" w:color="auto"/>
            <w:left w:val="none" w:sz="0" w:space="0" w:color="auto"/>
            <w:bottom w:val="none" w:sz="0" w:space="0" w:color="auto"/>
            <w:right w:val="none" w:sz="0" w:space="0" w:color="auto"/>
          </w:divBdr>
        </w:div>
        <w:div w:id="1937862245">
          <w:marLeft w:val="0"/>
          <w:marRight w:val="0"/>
          <w:marTop w:val="0"/>
          <w:marBottom w:val="0"/>
          <w:divBdr>
            <w:top w:val="none" w:sz="0" w:space="0" w:color="auto"/>
            <w:left w:val="none" w:sz="0" w:space="0" w:color="auto"/>
            <w:bottom w:val="none" w:sz="0" w:space="0" w:color="auto"/>
            <w:right w:val="none" w:sz="0" w:space="0" w:color="auto"/>
          </w:divBdr>
        </w:div>
        <w:div w:id="2129006570">
          <w:marLeft w:val="0"/>
          <w:marRight w:val="0"/>
          <w:marTop w:val="0"/>
          <w:marBottom w:val="0"/>
          <w:divBdr>
            <w:top w:val="none" w:sz="0" w:space="0" w:color="auto"/>
            <w:left w:val="none" w:sz="0" w:space="0" w:color="auto"/>
            <w:bottom w:val="none" w:sz="0" w:space="0" w:color="auto"/>
            <w:right w:val="none" w:sz="0" w:space="0" w:color="auto"/>
          </w:divBdr>
        </w:div>
      </w:divsChild>
    </w:div>
    <w:div w:id="1440099427">
      <w:bodyDiv w:val="1"/>
      <w:marLeft w:val="0"/>
      <w:marRight w:val="0"/>
      <w:marTop w:val="0"/>
      <w:marBottom w:val="0"/>
      <w:divBdr>
        <w:top w:val="none" w:sz="0" w:space="0" w:color="auto"/>
        <w:left w:val="none" w:sz="0" w:space="0" w:color="auto"/>
        <w:bottom w:val="none" w:sz="0" w:space="0" w:color="auto"/>
        <w:right w:val="none" w:sz="0" w:space="0" w:color="auto"/>
      </w:divBdr>
    </w:div>
    <w:div w:id="1481194489">
      <w:bodyDiv w:val="1"/>
      <w:marLeft w:val="0"/>
      <w:marRight w:val="0"/>
      <w:marTop w:val="0"/>
      <w:marBottom w:val="0"/>
      <w:divBdr>
        <w:top w:val="none" w:sz="0" w:space="0" w:color="auto"/>
        <w:left w:val="none" w:sz="0" w:space="0" w:color="auto"/>
        <w:bottom w:val="none" w:sz="0" w:space="0" w:color="auto"/>
        <w:right w:val="none" w:sz="0" w:space="0" w:color="auto"/>
      </w:divBdr>
      <w:divsChild>
        <w:div w:id="970862173">
          <w:marLeft w:val="0"/>
          <w:marRight w:val="0"/>
          <w:marTop w:val="0"/>
          <w:marBottom w:val="0"/>
          <w:divBdr>
            <w:top w:val="none" w:sz="0" w:space="0" w:color="auto"/>
            <w:left w:val="none" w:sz="0" w:space="0" w:color="auto"/>
            <w:bottom w:val="none" w:sz="0" w:space="0" w:color="auto"/>
            <w:right w:val="none" w:sz="0" w:space="0" w:color="auto"/>
          </w:divBdr>
        </w:div>
        <w:div w:id="1026369615">
          <w:marLeft w:val="0"/>
          <w:marRight w:val="0"/>
          <w:marTop w:val="0"/>
          <w:marBottom w:val="0"/>
          <w:divBdr>
            <w:top w:val="none" w:sz="0" w:space="0" w:color="auto"/>
            <w:left w:val="none" w:sz="0" w:space="0" w:color="auto"/>
            <w:bottom w:val="none" w:sz="0" w:space="0" w:color="auto"/>
            <w:right w:val="none" w:sz="0" w:space="0" w:color="auto"/>
          </w:divBdr>
        </w:div>
        <w:div w:id="1151368682">
          <w:marLeft w:val="0"/>
          <w:marRight w:val="0"/>
          <w:marTop w:val="0"/>
          <w:marBottom w:val="0"/>
          <w:divBdr>
            <w:top w:val="none" w:sz="0" w:space="0" w:color="auto"/>
            <w:left w:val="none" w:sz="0" w:space="0" w:color="auto"/>
            <w:bottom w:val="none" w:sz="0" w:space="0" w:color="auto"/>
            <w:right w:val="none" w:sz="0" w:space="0" w:color="auto"/>
          </w:divBdr>
        </w:div>
        <w:div w:id="1410808608">
          <w:marLeft w:val="0"/>
          <w:marRight w:val="0"/>
          <w:marTop w:val="0"/>
          <w:marBottom w:val="0"/>
          <w:divBdr>
            <w:top w:val="none" w:sz="0" w:space="0" w:color="auto"/>
            <w:left w:val="none" w:sz="0" w:space="0" w:color="auto"/>
            <w:bottom w:val="none" w:sz="0" w:space="0" w:color="auto"/>
            <w:right w:val="none" w:sz="0" w:space="0" w:color="auto"/>
          </w:divBdr>
        </w:div>
        <w:div w:id="1544562323">
          <w:marLeft w:val="0"/>
          <w:marRight w:val="0"/>
          <w:marTop w:val="0"/>
          <w:marBottom w:val="0"/>
          <w:divBdr>
            <w:top w:val="none" w:sz="0" w:space="0" w:color="auto"/>
            <w:left w:val="none" w:sz="0" w:space="0" w:color="auto"/>
            <w:bottom w:val="none" w:sz="0" w:space="0" w:color="auto"/>
            <w:right w:val="none" w:sz="0" w:space="0" w:color="auto"/>
          </w:divBdr>
        </w:div>
        <w:div w:id="1703676661">
          <w:marLeft w:val="0"/>
          <w:marRight w:val="0"/>
          <w:marTop w:val="0"/>
          <w:marBottom w:val="0"/>
          <w:divBdr>
            <w:top w:val="none" w:sz="0" w:space="0" w:color="auto"/>
            <w:left w:val="none" w:sz="0" w:space="0" w:color="auto"/>
            <w:bottom w:val="none" w:sz="0" w:space="0" w:color="auto"/>
            <w:right w:val="none" w:sz="0" w:space="0" w:color="auto"/>
          </w:divBdr>
        </w:div>
        <w:div w:id="1907371030">
          <w:marLeft w:val="0"/>
          <w:marRight w:val="0"/>
          <w:marTop w:val="0"/>
          <w:marBottom w:val="0"/>
          <w:divBdr>
            <w:top w:val="none" w:sz="0" w:space="0" w:color="auto"/>
            <w:left w:val="none" w:sz="0" w:space="0" w:color="auto"/>
            <w:bottom w:val="none" w:sz="0" w:space="0" w:color="auto"/>
            <w:right w:val="none" w:sz="0" w:space="0" w:color="auto"/>
          </w:divBdr>
        </w:div>
      </w:divsChild>
    </w:div>
    <w:div w:id="1577857119">
      <w:bodyDiv w:val="1"/>
      <w:marLeft w:val="0"/>
      <w:marRight w:val="0"/>
      <w:marTop w:val="0"/>
      <w:marBottom w:val="0"/>
      <w:divBdr>
        <w:top w:val="none" w:sz="0" w:space="0" w:color="auto"/>
        <w:left w:val="none" w:sz="0" w:space="0" w:color="auto"/>
        <w:bottom w:val="none" w:sz="0" w:space="0" w:color="auto"/>
        <w:right w:val="none" w:sz="0" w:space="0" w:color="auto"/>
      </w:divBdr>
    </w:div>
    <w:div w:id="1615091623">
      <w:bodyDiv w:val="1"/>
      <w:marLeft w:val="0"/>
      <w:marRight w:val="0"/>
      <w:marTop w:val="0"/>
      <w:marBottom w:val="0"/>
      <w:divBdr>
        <w:top w:val="none" w:sz="0" w:space="0" w:color="auto"/>
        <w:left w:val="none" w:sz="0" w:space="0" w:color="auto"/>
        <w:bottom w:val="none" w:sz="0" w:space="0" w:color="auto"/>
        <w:right w:val="none" w:sz="0" w:space="0" w:color="auto"/>
      </w:divBdr>
      <w:divsChild>
        <w:div w:id="227226682">
          <w:marLeft w:val="0"/>
          <w:marRight w:val="0"/>
          <w:marTop w:val="0"/>
          <w:marBottom w:val="0"/>
          <w:divBdr>
            <w:top w:val="none" w:sz="0" w:space="0" w:color="auto"/>
            <w:left w:val="none" w:sz="0" w:space="0" w:color="auto"/>
            <w:bottom w:val="none" w:sz="0" w:space="0" w:color="auto"/>
            <w:right w:val="none" w:sz="0" w:space="0" w:color="auto"/>
          </w:divBdr>
        </w:div>
        <w:div w:id="845747805">
          <w:marLeft w:val="0"/>
          <w:marRight w:val="0"/>
          <w:marTop w:val="0"/>
          <w:marBottom w:val="0"/>
          <w:divBdr>
            <w:top w:val="none" w:sz="0" w:space="0" w:color="auto"/>
            <w:left w:val="none" w:sz="0" w:space="0" w:color="auto"/>
            <w:bottom w:val="none" w:sz="0" w:space="0" w:color="auto"/>
            <w:right w:val="none" w:sz="0" w:space="0" w:color="auto"/>
          </w:divBdr>
        </w:div>
        <w:div w:id="869411939">
          <w:marLeft w:val="0"/>
          <w:marRight w:val="0"/>
          <w:marTop w:val="0"/>
          <w:marBottom w:val="0"/>
          <w:divBdr>
            <w:top w:val="none" w:sz="0" w:space="0" w:color="auto"/>
            <w:left w:val="none" w:sz="0" w:space="0" w:color="auto"/>
            <w:bottom w:val="none" w:sz="0" w:space="0" w:color="auto"/>
            <w:right w:val="none" w:sz="0" w:space="0" w:color="auto"/>
          </w:divBdr>
        </w:div>
        <w:div w:id="1327250336">
          <w:marLeft w:val="0"/>
          <w:marRight w:val="0"/>
          <w:marTop w:val="0"/>
          <w:marBottom w:val="0"/>
          <w:divBdr>
            <w:top w:val="none" w:sz="0" w:space="0" w:color="auto"/>
            <w:left w:val="none" w:sz="0" w:space="0" w:color="auto"/>
            <w:bottom w:val="none" w:sz="0" w:space="0" w:color="auto"/>
            <w:right w:val="none" w:sz="0" w:space="0" w:color="auto"/>
          </w:divBdr>
        </w:div>
        <w:div w:id="1415274721">
          <w:marLeft w:val="0"/>
          <w:marRight w:val="0"/>
          <w:marTop w:val="0"/>
          <w:marBottom w:val="0"/>
          <w:divBdr>
            <w:top w:val="none" w:sz="0" w:space="0" w:color="auto"/>
            <w:left w:val="none" w:sz="0" w:space="0" w:color="auto"/>
            <w:bottom w:val="none" w:sz="0" w:space="0" w:color="auto"/>
            <w:right w:val="none" w:sz="0" w:space="0" w:color="auto"/>
          </w:divBdr>
        </w:div>
        <w:div w:id="1609048031">
          <w:marLeft w:val="0"/>
          <w:marRight w:val="0"/>
          <w:marTop w:val="0"/>
          <w:marBottom w:val="0"/>
          <w:divBdr>
            <w:top w:val="none" w:sz="0" w:space="0" w:color="auto"/>
            <w:left w:val="none" w:sz="0" w:space="0" w:color="auto"/>
            <w:bottom w:val="none" w:sz="0" w:space="0" w:color="auto"/>
            <w:right w:val="none" w:sz="0" w:space="0" w:color="auto"/>
          </w:divBdr>
        </w:div>
        <w:div w:id="1879194527">
          <w:marLeft w:val="0"/>
          <w:marRight w:val="0"/>
          <w:marTop w:val="0"/>
          <w:marBottom w:val="0"/>
          <w:divBdr>
            <w:top w:val="none" w:sz="0" w:space="0" w:color="auto"/>
            <w:left w:val="none" w:sz="0" w:space="0" w:color="auto"/>
            <w:bottom w:val="none" w:sz="0" w:space="0" w:color="auto"/>
            <w:right w:val="none" w:sz="0" w:space="0" w:color="auto"/>
          </w:divBdr>
        </w:div>
        <w:div w:id="2026900303">
          <w:marLeft w:val="0"/>
          <w:marRight w:val="0"/>
          <w:marTop w:val="0"/>
          <w:marBottom w:val="0"/>
          <w:divBdr>
            <w:top w:val="none" w:sz="0" w:space="0" w:color="auto"/>
            <w:left w:val="none" w:sz="0" w:space="0" w:color="auto"/>
            <w:bottom w:val="none" w:sz="0" w:space="0" w:color="auto"/>
            <w:right w:val="none" w:sz="0" w:space="0" w:color="auto"/>
          </w:divBdr>
        </w:div>
      </w:divsChild>
    </w:div>
    <w:div w:id="1644041230">
      <w:bodyDiv w:val="1"/>
      <w:marLeft w:val="0"/>
      <w:marRight w:val="0"/>
      <w:marTop w:val="0"/>
      <w:marBottom w:val="0"/>
      <w:divBdr>
        <w:top w:val="none" w:sz="0" w:space="0" w:color="auto"/>
        <w:left w:val="none" w:sz="0" w:space="0" w:color="auto"/>
        <w:bottom w:val="none" w:sz="0" w:space="0" w:color="auto"/>
        <w:right w:val="none" w:sz="0" w:space="0" w:color="auto"/>
      </w:divBdr>
    </w:div>
    <w:div w:id="1804498452">
      <w:bodyDiv w:val="1"/>
      <w:marLeft w:val="0"/>
      <w:marRight w:val="0"/>
      <w:marTop w:val="0"/>
      <w:marBottom w:val="0"/>
      <w:divBdr>
        <w:top w:val="none" w:sz="0" w:space="0" w:color="auto"/>
        <w:left w:val="none" w:sz="0" w:space="0" w:color="auto"/>
        <w:bottom w:val="none" w:sz="0" w:space="0" w:color="auto"/>
        <w:right w:val="none" w:sz="0" w:space="0" w:color="auto"/>
      </w:divBdr>
    </w:div>
    <w:div w:id="1815023479">
      <w:bodyDiv w:val="1"/>
      <w:marLeft w:val="0"/>
      <w:marRight w:val="0"/>
      <w:marTop w:val="0"/>
      <w:marBottom w:val="0"/>
      <w:divBdr>
        <w:top w:val="none" w:sz="0" w:space="0" w:color="auto"/>
        <w:left w:val="none" w:sz="0" w:space="0" w:color="auto"/>
        <w:bottom w:val="none" w:sz="0" w:space="0" w:color="auto"/>
        <w:right w:val="none" w:sz="0" w:space="0" w:color="auto"/>
      </w:divBdr>
    </w:div>
    <w:div w:id="2041271740">
      <w:bodyDiv w:val="1"/>
      <w:marLeft w:val="0"/>
      <w:marRight w:val="0"/>
      <w:marTop w:val="0"/>
      <w:marBottom w:val="0"/>
      <w:divBdr>
        <w:top w:val="none" w:sz="0" w:space="0" w:color="auto"/>
        <w:left w:val="none" w:sz="0" w:space="0" w:color="auto"/>
        <w:bottom w:val="none" w:sz="0" w:space="0" w:color="auto"/>
        <w:right w:val="none" w:sz="0" w:space="0" w:color="auto"/>
      </w:divBdr>
    </w:div>
    <w:div w:id="207712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5A4D8-B094-4C88-BD89-290AF956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7</Pages>
  <Words>2135</Words>
  <Characters>12816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Marsno</dc:creator>
  <cp:lastModifiedBy>Anita Kacprzak</cp:lastModifiedBy>
  <cp:revision>43</cp:revision>
  <cp:lastPrinted>2021-07-22T19:54:00Z</cp:lastPrinted>
  <dcterms:created xsi:type="dcterms:W3CDTF">2021-07-08T20:36:00Z</dcterms:created>
  <dcterms:modified xsi:type="dcterms:W3CDTF">2022-04-15T09:16:00Z</dcterms:modified>
</cp:coreProperties>
</file>