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43BA" w14:textId="77777777" w:rsidR="0040793A" w:rsidRPr="0040793A" w:rsidRDefault="0040793A" w:rsidP="0040793A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40793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Załącznik Nr 1 do zarządzenia Nr 422/2023</w:t>
      </w:r>
      <w:r w:rsidRPr="0040793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Wójta Gminy Wartkowice</w:t>
      </w:r>
      <w:r w:rsidRPr="0040793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z dnia 31 sierpnia 2023 r.</w:t>
      </w:r>
    </w:p>
    <w:p w14:paraId="1878FFA1" w14:textId="77777777" w:rsidR="0040793A" w:rsidRPr="0040793A" w:rsidRDefault="0040793A" w:rsidP="0040793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40793A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WYKAZ</w:t>
      </w:r>
      <w:r w:rsidRPr="0040793A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nieruchomości stanowiących własność Gminy Wartkowice położonych na terenie gminy Wartkowice</w:t>
      </w:r>
      <w:r w:rsidRPr="0040793A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przeznaczonych do wydzierżawienia w trybie bezprzetargowym</w:t>
      </w:r>
    </w:p>
    <w:tbl>
      <w:tblPr>
        <w:tblStyle w:val="Tabela-Prosty1"/>
        <w:tblW w:w="15360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0"/>
        <w:gridCol w:w="1320"/>
        <w:gridCol w:w="2025"/>
        <w:gridCol w:w="1725"/>
        <w:gridCol w:w="1470"/>
        <w:gridCol w:w="2040"/>
        <w:gridCol w:w="2055"/>
        <w:gridCol w:w="1260"/>
        <w:gridCol w:w="1245"/>
        <w:gridCol w:w="1650"/>
      </w:tblGrid>
      <w:tr w:rsidR="0040793A" w:rsidRPr="0040793A" w14:paraId="0CF77C77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7AC8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L.P.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4CCF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Numer działki - obręb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684E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Numer księgi wieczystej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60A3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Ogólna powierzchnia nieruchomości (powierzchnia wydzierżawiana)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210F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Położenie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201A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Wysokość opłaty z tytułu dzierżawy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759E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 xml:space="preserve">Opis nieruchomości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DEBA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Terminy wnoszenia czynszu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657C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Czas trwania umowy dzierżawy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E658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0793A">
              <w:rPr>
                <w:b/>
                <w:bCs/>
                <w:sz w:val="20"/>
                <w:szCs w:val="20"/>
                <w:u w:val="single"/>
              </w:rPr>
              <w:t>Uwagi</w:t>
            </w:r>
          </w:p>
        </w:tc>
      </w:tr>
      <w:tr w:rsidR="0040793A" w:rsidRPr="0040793A" w14:paraId="086B6384" w14:textId="77777777">
        <w:trPr>
          <w:trHeight w:val="147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9812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66CCB39F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1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BFD7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t xml:space="preserve">  </w:t>
            </w:r>
            <w:r w:rsidRPr="0040793A">
              <w:rPr>
                <w:b/>
                <w:bCs/>
              </w:rPr>
              <w:t xml:space="preserve">  </w:t>
            </w:r>
          </w:p>
          <w:p w14:paraId="4EB37638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55CB1763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6B4D1105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0692E7C7" w14:textId="77777777" w:rsidR="0040793A" w:rsidRPr="0040793A" w:rsidRDefault="0040793A" w:rsidP="0040793A">
            <w:r w:rsidRPr="0040793A">
              <w:rPr>
                <w:b/>
                <w:bCs/>
              </w:rPr>
              <w:t>87/7-</w:t>
            </w:r>
            <w:r w:rsidRPr="0040793A">
              <w:rPr>
                <w:b/>
                <w:bCs/>
                <w:sz w:val="20"/>
                <w:szCs w:val="20"/>
              </w:rPr>
              <w:t>Gostków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739E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40AA4253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5EBF4065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6A163F27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2819A8D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112F5D3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SR2L/00016275/8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A15A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2BD3E3B8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AD3E494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0,2485 ha                  (30 m</w:t>
            </w:r>
            <w:r w:rsidRPr="0040793A">
              <w:rPr>
                <w:b/>
                <w:bCs/>
                <w:vertAlign w:val="superscript"/>
              </w:rPr>
              <w:t xml:space="preserve">2 </w:t>
            </w:r>
            <w:r w:rsidRPr="0040793A">
              <w:rPr>
                <w:b/>
                <w:bCs/>
              </w:rPr>
              <w:t>)</w:t>
            </w:r>
          </w:p>
          <w:p w14:paraId="2DF500B2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7B1E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</w:p>
          <w:p w14:paraId="4B07E831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</w:p>
          <w:p w14:paraId="096385C8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</w:p>
          <w:p w14:paraId="4A10054D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  <w:r w:rsidRPr="0040793A">
              <w:rPr>
                <w:b/>
                <w:bCs/>
              </w:rPr>
              <w:t>Stary Gostków</w:t>
            </w:r>
            <w:r w:rsidRPr="004079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3A824ED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CA7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  <w:r w:rsidRPr="0040793A">
              <w:rPr>
                <w:b/>
                <w:bCs/>
                <w:u w:val="single"/>
              </w:rPr>
              <w:t>200,00 zł</w:t>
            </w:r>
            <w:r w:rsidRPr="0040793A">
              <w:rPr>
                <w:b/>
                <w:bCs/>
                <w:sz w:val="20"/>
                <w:szCs w:val="20"/>
              </w:rPr>
              <w:t>+ podatek VAT- miesięcznie</w:t>
            </w:r>
          </w:p>
          <w:p w14:paraId="68C3E35D" w14:textId="77777777" w:rsidR="0040793A" w:rsidRPr="0040793A" w:rsidRDefault="0040793A" w:rsidP="0040793A">
            <w:r w:rsidRPr="0040793A">
              <w:rPr>
                <w:b/>
                <w:bCs/>
              </w:rPr>
              <w:t>W</w:t>
            </w:r>
            <w:r w:rsidRPr="0040793A">
              <w:rPr>
                <w:b/>
                <w:bCs/>
                <w:sz w:val="18"/>
                <w:szCs w:val="18"/>
              </w:rPr>
              <w:t>ysokość czynszu podlegać będzie corocznej waloryzacji o średnioroczny wskaźnik wzrostu cen towarów i usług konsumpcyjnych, ogłaszany przez Prezesa GUS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58AD" w14:textId="2B62BADD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  <w:r w:rsidRPr="0040793A">
              <w:rPr>
                <w:b/>
                <w:bCs/>
                <w:sz w:val="18"/>
                <w:szCs w:val="18"/>
              </w:rPr>
              <w:t xml:space="preserve">Brak MPZP. Część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40793A">
              <w:rPr>
                <w:b/>
                <w:bCs/>
                <w:sz w:val="18"/>
                <w:szCs w:val="18"/>
              </w:rPr>
              <w:t xml:space="preserve">ieruchomości zostaje </w:t>
            </w:r>
            <w:r>
              <w:rPr>
                <w:b/>
                <w:bCs/>
                <w:sz w:val="18"/>
                <w:szCs w:val="18"/>
              </w:rPr>
              <w:t>w</w:t>
            </w:r>
            <w:r w:rsidRPr="0040793A">
              <w:rPr>
                <w:b/>
                <w:bCs/>
                <w:sz w:val="18"/>
                <w:szCs w:val="18"/>
              </w:rPr>
              <w:t>ydzierżawiona  przeznaczeniem pod istniejący obiekt prywatny stanowiący kiosk będ</w:t>
            </w:r>
            <w:r w:rsidR="00EF2E67">
              <w:rPr>
                <w:b/>
                <w:bCs/>
                <w:sz w:val="18"/>
                <w:szCs w:val="18"/>
              </w:rPr>
              <w:t>ą</w:t>
            </w:r>
            <w:r w:rsidRPr="0040793A">
              <w:rPr>
                <w:b/>
                <w:bCs/>
                <w:sz w:val="18"/>
                <w:szCs w:val="18"/>
              </w:rPr>
              <w:t xml:space="preserve">cy własnością prywatną.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C249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</w:p>
          <w:p w14:paraId="678E3166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  <w:r w:rsidRPr="0040793A">
              <w:rPr>
                <w:b/>
                <w:bCs/>
                <w:sz w:val="20"/>
                <w:szCs w:val="20"/>
              </w:rPr>
              <w:t>Miesięcznie po otrzymaniu faktury</w:t>
            </w:r>
          </w:p>
        </w:tc>
        <w:tc>
          <w:tcPr>
            <w:tcW w:w="1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0FD0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E0D7EC4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66C52E18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35864987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BBF8EB7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ED2F80A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E8297AF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7301FEBF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2E96CE10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6A6C0C35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do 3 lat</w:t>
            </w:r>
          </w:p>
          <w:p w14:paraId="4E1D49A2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B9C5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6849A650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6C7E2C8B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3F7FB666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21854218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104560CC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509F2FED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</w:p>
          <w:p w14:paraId="05FE6B52" w14:textId="77777777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  <w:r w:rsidRPr="0040793A">
              <w:rPr>
                <w:b/>
                <w:bCs/>
                <w:sz w:val="18"/>
                <w:szCs w:val="18"/>
              </w:rPr>
              <w:t>Nieruchomości zostają wydzierżawione na pisemne wnioski zainteresowanych</w:t>
            </w:r>
          </w:p>
          <w:p w14:paraId="0C67E290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</w:tr>
      <w:tr w:rsidR="0040793A" w:rsidRPr="0040793A" w14:paraId="352A411F" w14:textId="77777777">
        <w:trPr>
          <w:trHeight w:val="2475"/>
        </w:trPr>
        <w:tc>
          <w:tcPr>
            <w:tcW w:w="5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7115" w14:textId="77777777" w:rsidR="0040793A" w:rsidRPr="0040793A" w:rsidRDefault="0040793A" w:rsidP="0040793A">
            <w:pPr>
              <w:rPr>
                <w:b/>
                <w:bCs/>
              </w:rPr>
            </w:pPr>
          </w:p>
          <w:p w14:paraId="095FF9F7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2936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 xml:space="preserve">207/1 - </w:t>
            </w:r>
            <w:r w:rsidRPr="0040793A">
              <w:rPr>
                <w:b/>
                <w:bCs/>
                <w:sz w:val="20"/>
                <w:szCs w:val="20"/>
              </w:rPr>
              <w:t>Wartkowice</w:t>
            </w:r>
          </w:p>
          <w:p w14:paraId="5B0AC419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 xml:space="preserve">207/2 - </w:t>
            </w:r>
            <w:r w:rsidRPr="0040793A">
              <w:rPr>
                <w:b/>
                <w:bCs/>
                <w:sz w:val="20"/>
                <w:szCs w:val="20"/>
              </w:rPr>
              <w:t>Wartkowice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D7DC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SR2L/00001474/5</w:t>
            </w:r>
          </w:p>
          <w:p w14:paraId="1292F887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1236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 xml:space="preserve">0,5835 ha  </w:t>
            </w:r>
          </w:p>
          <w:p w14:paraId="79A859CF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1,1692 ha             (dach szkoły + 2,5 m</w:t>
            </w:r>
            <w:r w:rsidRPr="0040793A">
              <w:rPr>
                <w:b/>
                <w:bCs/>
                <w:vertAlign w:val="superscript"/>
              </w:rPr>
              <w:t>2</w:t>
            </w:r>
            <w:r w:rsidRPr="0040793A">
              <w:rPr>
                <w:b/>
                <w:bCs/>
              </w:rPr>
              <w:t>)</w:t>
            </w:r>
          </w:p>
          <w:p w14:paraId="4A8A633E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23E8" w14:textId="77777777" w:rsidR="0040793A" w:rsidRPr="0040793A" w:rsidRDefault="0040793A" w:rsidP="0040793A">
            <w:pPr>
              <w:rPr>
                <w:b/>
                <w:bCs/>
              </w:rPr>
            </w:pPr>
            <w:r w:rsidRPr="0040793A">
              <w:rPr>
                <w:b/>
                <w:bCs/>
              </w:rPr>
              <w:t>Wartkowice, ul. Legionów Polskich 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41B7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  <w:r w:rsidRPr="0040793A">
              <w:rPr>
                <w:b/>
                <w:bCs/>
                <w:u w:val="single"/>
              </w:rPr>
              <w:t>700,00 zł</w:t>
            </w:r>
            <w:r w:rsidRPr="0040793A">
              <w:rPr>
                <w:b/>
                <w:bCs/>
                <w:sz w:val="20"/>
                <w:szCs w:val="20"/>
              </w:rPr>
              <w:t>+ podatek VAT- kwartalnie</w:t>
            </w:r>
          </w:p>
          <w:p w14:paraId="2BD9D96E" w14:textId="77777777" w:rsidR="0040793A" w:rsidRPr="0040793A" w:rsidRDefault="0040793A" w:rsidP="0040793A">
            <w:r w:rsidRPr="0040793A">
              <w:rPr>
                <w:b/>
                <w:bCs/>
              </w:rPr>
              <w:t>W</w:t>
            </w:r>
            <w:r w:rsidRPr="0040793A">
              <w:rPr>
                <w:b/>
                <w:bCs/>
                <w:sz w:val="18"/>
                <w:szCs w:val="18"/>
              </w:rPr>
              <w:t>ysokość czynszu podlegać będzie corocznej waloryzacji o średnioroczny wskaźnik wzrostu cen towarów i usług konsumpcyjnych, ogłaszany przez Prezesa GUS</w:t>
            </w:r>
          </w:p>
          <w:p w14:paraId="5F772388" w14:textId="77777777" w:rsidR="0040793A" w:rsidRPr="0040793A" w:rsidRDefault="0040793A" w:rsidP="0040793A"/>
        </w:tc>
        <w:tc>
          <w:tcPr>
            <w:tcW w:w="20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F8B0" w14:textId="0A3F7AC0" w:rsidR="0040793A" w:rsidRPr="0040793A" w:rsidRDefault="0040793A" w:rsidP="0040793A">
            <w:pPr>
              <w:rPr>
                <w:b/>
                <w:bCs/>
                <w:sz w:val="18"/>
                <w:szCs w:val="18"/>
              </w:rPr>
            </w:pPr>
            <w:r w:rsidRPr="0040793A">
              <w:rPr>
                <w:b/>
                <w:bCs/>
                <w:sz w:val="18"/>
                <w:szCs w:val="18"/>
              </w:rPr>
              <w:t>Brak MPZP - przedmiot dzierżawy stanowi dach budynku szkoły z miejsce</w:t>
            </w:r>
            <w:r>
              <w:rPr>
                <w:b/>
                <w:bCs/>
                <w:sz w:val="18"/>
                <w:szCs w:val="18"/>
              </w:rPr>
              <w:t xml:space="preserve">m </w:t>
            </w:r>
            <w:r w:rsidRPr="0040793A">
              <w:rPr>
                <w:b/>
                <w:bCs/>
                <w:sz w:val="18"/>
                <w:szCs w:val="18"/>
              </w:rPr>
              <w:t>u podstaw na umieszczenie infrastruktury telekomunikacyjnej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616F" w14:textId="77777777" w:rsidR="0040793A" w:rsidRPr="0040793A" w:rsidRDefault="0040793A" w:rsidP="0040793A">
            <w:pPr>
              <w:rPr>
                <w:b/>
                <w:bCs/>
                <w:sz w:val="20"/>
                <w:szCs w:val="20"/>
              </w:rPr>
            </w:pPr>
            <w:r w:rsidRPr="0040793A">
              <w:rPr>
                <w:b/>
                <w:bCs/>
                <w:sz w:val="20"/>
                <w:szCs w:val="20"/>
              </w:rPr>
              <w:t>Kwartalnie po otrzymaniu faktury</w:t>
            </w:r>
          </w:p>
          <w:p w14:paraId="6FFDD5EF" w14:textId="77777777" w:rsidR="0040793A" w:rsidRPr="0040793A" w:rsidRDefault="0040793A" w:rsidP="0040793A"/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2057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A6CF" w14:textId="77777777" w:rsidR="0040793A" w:rsidRPr="0040793A" w:rsidRDefault="0040793A" w:rsidP="0040793A">
            <w:pPr>
              <w:rPr>
                <w:b/>
                <w:bCs/>
              </w:rPr>
            </w:pPr>
          </w:p>
        </w:tc>
      </w:tr>
    </w:tbl>
    <w:p w14:paraId="311107B9" w14:textId="77777777" w:rsidR="0040793A" w:rsidRPr="0040793A" w:rsidRDefault="0040793A" w:rsidP="0040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562064A" w14:textId="77777777" w:rsidR="0040793A" w:rsidRPr="0040793A" w:rsidRDefault="0040793A" w:rsidP="0040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40793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Niniejszy wykaz podaje się do publicznej wiadomości na okres 21 dni tj. </w:t>
      </w:r>
      <w:r w:rsidRPr="0040793A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od dnia 5 września do 25 września 2023 r.</w:t>
      </w:r>
      <w:r w:rsidRPr="0040793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przez wywieszenie na tablicy ogłoszeń Urzędu Gminy Wartkowice oraz poprzez zamieszczenie na stronie internetowej tut. Urzędu.</w:t>
      </w:r>
    </w:p>
    <w:p w14:paraId="5FD410EB" w14:textId="77777777" w:rsidR="00CF13AB" w:rsidRDefault="00CF13AB"/>
    <w:sectPr w:rsidR="00CF13AB" w:rsidSect="00CA7497"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8B"/>
    <w:rsid w:val="000B2A91"/>
    <w:rsid w:val="0040793A"/>
    <w:rsid w:val="00995F8B"/>
    <w:rsid w:val="00CF13AB"/>
    <w:rsid w:val="00E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4D07"/>
  <w15:chartTrackingRefBased/>
  <w15:docId w15:val="{129E31E7-B412-474F-A8C8-E82B4F1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07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  <w:tblPr>
      <w:tblInd w:w="0" w:type="nil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Owczarzak</dc:creator>
  <cp:keywords/>
  <dc:description/>
  <cp:lastModifiedBy>Aneta Owczarzak</cp:lastModifiedBy>
  <cp:revision>2</cp:revision>
  <dcterms:created xsi:type="dcterms:W3CDTF">2023-08-31T11:11:00Z</dcterms:created>
  <dcterms:modified xsi:type="dcterms:W3CDTF">2023-08-31T11:23:00Z</dcterms:modified>
</cp:coreProperties>
</file>